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43B" w:rsidRDefault="0037264E">
      <w:pPr>
        <w:ind w:firstLineChars="100" w:firstLine="489"/>
        <w:jc w:val="center"/>
        <w:rPr>
          <w:b/>
          <w:sz w:val="48"/>
          <w:szCs w:val="48"/>
        </w:rPr>
      </w:pPr>
      <w:r>
        <w:rPr>
          <w:rFonts w:hint="eastAsia"/>
          <w:b/>
          <w:sz w:val="48"/>
          <w:szCs w:val="48"/>
        </w:rPr>
        <w:t xml:space="preserve"> </w:t>
      </w:r>
      <w:r>
        <w:rPr>
          <w:rFonts w:hint="eastAsia"/>
          <w:b/>
          <w:sz w:val="48"/>
          <w:szCs w:val="48"/>
        </w:rPr>
        <w:t>Instructions for using LED strobe lights</w:t>
      </w:r>
      <w:hyperlink r:id="rId4" w:anchor="##" w:history="1"/>
    </w:p>
    <w:p w:rsidR="00B6443B" w:rsidRDefault="00B6443B">
      <w:pPr>
        <w:rPr>
          <w:b/>
          <w:sz w:val="36"/>
          <w:szCs w:val="36"/>
        </w:rPr>
      </w:pPr>
    </w:p>
    <w:p w:rsidR="00B6443B" w:rsidRDefault="0037264E">
      <w:pPr>
        <w:rPr>
          <w:b/>
          <w:sz w:val="36"/>
          <w:szCs w:val="36"/>
        </w:rPr>
      </w:pPr>
      <w:r>
        <w:rPr>
          <w:rFonts w:hint="eastAsia"/>
          <w:b/>
          <w:sz w:val="36"/>
          <w:szCs w:val="36"/>
        </w:rPr>
        <w:t>Precautions</w:t>
      </w:r>
    </w:p>
    <w:tbl>
      <w:tblPr>
        <w:tblpPr w:leftFromText="180" w:rightFromText="180" w:vertAnchor="text" w:horzAnchor="page" w:tblpX="1037"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B6443B">
        <w:trPr>
          <w:trHeight w:val="420"/>
        </w:trPr>
        <w:tc>
          <w:tcPr>
            <w:tcW w:w="9240" w:type="dxa"/>
          </w:tcPr>
          <w:p w:rsidR="00B6443B" w:rsidRDefault="0037264E">
            <w:pPr>
              <w:rPr>
                <w:szCs w:val="21"/>
              </w:rPr>
            </w:pPr>
            <w:r>
              <w:rPr>
                <w:rFonts w:hint="eastAsia"/>
                <w:b/>
                <w:bCs/>
                <w:sz w:val="32"/>
                <w:szCs w:val="32"/>
              </w:rPr>
              <w:t>After entering the screensaver state, press and hold the menu button for about 2-3 seconds to turn on the screen.</w:t>
            </w:r>
          </w:p>
        </w:tc>
      </w:tr>
    </w:tbl>
    <w:p w:rsidR="00B6443B" w:rsidRDefault="00B6443B">
      <w:pPr>
        <w:rPr>
          <w:b/>
          <w:sz w:val="36"/>
          <w:szCs w:val="36"/>
        </w:rPr>
      </w:pPr>
    </w:p>
    <w:p w:rsidR="00B6443B" w:rsidRDefault="00B6443B">
      <w:pPr>
        <w:pStyle w:val="NormalWeb"/>
        <w:widowControl/>
        <w:spacing w:line="450" w:lineRule="atLeast"/>
        <w:rPr>
          <w:b/>
          <w:sz w:val="36"/>
          <w:szCs w:val="36"/>
        </w:rPr>
      </w:pPr>
    </w:p>
    <w:p w:rsidR="00B6443B" w:rsidRDefault="00B6443B">
      <w:pPr>
        <w:pStyle w:val="NormalWeb"/>
        <w:widowControl/>
        <w:spacing w:line="450" w:lineRule="atLeast"/>
        <w:rPr>
          <w:b/>
          <w:sz w:val="36"/>
          <w:szCs w:val="36"/>
        </w:rPr>
      </w:pPr>
    </w:p>
    <w:p w:rsidR="00B6443B" w:rsidRDefault="0037264E">
      <w:pPr>
        <w:pStyle w:val="NormalWeb"/>
        <w:widowControl/>
        <w:spacing w:line="450" w:lineRule="atLeast"/>
      </w:pPr>
      <w:r>
        <w:rPr>
          <w:rFonts w:hint="eastAsia"/>
          <w:b/>
          <w:sz w:val="36"/>
          <w:szCs w:val="36"/>
        </w:rPr>
        <w:t>1.</w:t>
      </w:r>
      <w:r>
        <w:rPr>
          <w:rFonts w:ascii="Arial" w:hAnsi="Arial" w:cs="Arial"/>
          <w:sz w:val="28"/>
          <w:szCs w:val="28"/>
        </w:rPr>
        <w:t>Comparison table of English color screen display window functions.</w:t>
      </w:r>
    </w:p>
    <w:p w:rsidR="00B6443B" w:rsidRDefault="00B6443B">
      <w:pPr>
        <w:rPr>
          <w:sz w:val="24"/>
        </w:rPr>
      </w:pPr>
    </w:p>
    <w:tbl>
      <w:tblPr>
        <w:tblW w:w="905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963"/>
        <w:gridCol w:w="2444"/>
        <w:gridCol w:w="3017"/>
      </w:tblGrid>
      <w:tr w:rsidR="00B6443B">
        <w:trPr>
          <w:trHeight w:val="285"/>
        </w:trPr>
        <w:tc>
          <w:tcPr>
            <w:tcW w:w="1626" w:type="dxa"/>
            <w:vAlign w:val="center"/>
          </w:tcPr>
          <w:p w:rsidR="00B6443B" w:rsidRDefault="0037264E">
            <w:pPr>
              <w:widowControl/>
              <w:jc w:val="center"/>
              <w:rPr>
                <w:rFonts w:ascii="SimSun" w:hAnsi="SimSun" w:cs="SimSun"/>
                <w:b/>
                <w:bCs/>
                <w:kern w:val="0"/>
                <w:szCs w:val="21"/>
              </w:rPr>
            </w:pPr>
            <w:r>
              <w:rPr>
                <w:b/>
                <w:bCs/>
                <w:kern w:val="0"/>
                <w:szCs w:val="21"/>
              </w:rPr>
              <w:t>Main menu</w:t>
            </w:r>
          </w:p>
        </w:tc>
        <w:tc>
          <w:tcPr>
            <w:tcW w:w="1963" w:type="dxa"/>
            <w:vAlign w:val="center"/>
          </w:tcPr>
          <w:p w:rsidR="00B6443B" w:rsidRDefault="0037264E">
            <w:pPr>
              <w:widowControl/>
              <w:jc w:val="center"/>
              <w:rPr>
                <w:rFonts w:ascii="SimSun" w:hAnsi="SimSun" w:cs="SimSun"/>
                <w:b/>
                <w:bCs/>
                <w:kern w:val="0"/>
                <w:szCs w:val="21"/>
              </w:rPr>
            </w:pPr>
            <w:r>
              <w:rPr>
                <w:b/>
                <w:bCs/>
                <w:kern w:val="0"/>
                <w:szCs w:val="21"/>
              </w:rPr>
              <w:t>Secondary Menu</w:t>
            </w:r>
          </w:p>
        </w:tc>
        <w:tc>
          <w:tcPr>
            <w:tcW w:w="2444" w:type="dxa"/>
            <w:vAlign w:val="center"/>
          </w:tcPr>
          <w:p w:rsidR="00B6443B" w:rsidRDefault="0037264E">
            <w:pPr>
              <w:widowControl/>
              <w:jc w:val="center"/>
              <w:rPr>
                <w:rFonts w:ascii="SimSun" w:hAnsi="SimSun" w:cs="SimSun"/>
                <w:b/>
                <w:bCs/>
                <w:kern w:val="0"/>
                <w:szCs w:val="21"/>
              </w:rPr>
            </w:pPr>
            <w:r>
              <w:rPr>
                <w:b/>
                <w:bCs/>
                <w:kern w:val="0"/>
                <w:szCs w:val="21"/>
              </w:rPr>
              <w:t>Third level menu</w:t>
            </w:r>
          </w:p>
        </w:tc>
        <w:tc>
          <w:tcPr>
            <w:tcW w:w="3017" w:type="dxa"/>
            <w:vAlign w:val="center"/>
          </w:tcPr>
          <w:p w:rsidR="00B6443B" w:rsidRDefault="0037264E">
            <w:pPr>
              <w:widowControl/>
              <w:jc w:val="center"/>
              <w:rPr>
                <w:rFonts w:ascii="SimSun" w:hAnsi="SimSun" w:cs="SimSun"/>
                <w:b/>
                <w:bCs/>
                <w:kern w:val="0"/>
                <w:szCs w:val="21"/>
              </w:rPr>
            </w:pPr>
            <w:hyperlink r:id="rId5" w:anchor="##" w:history="1"/>
            <w:hyperlink r:id="rId6" w:tooltip="添加到收藏夹" w:history="1"/>
            <w:r>
              <w:rPr>
                <w:b/>
                <w:bCs/>
                <w:szCs w:val="21"/>
              </w:rPr>
              <w:t>Default value</w:t>
            </w:r>
          </w:p>
        </w:tc>
      </w:tr>
      <w:tr w:rsidR="00B6443B">
        <w:trPr>
          <w:trHeight w:val="285"/>
        </w:trPr>
        <w:tc>
          <w:tcPr>
            <w:tcW w:w="1626" w:type="dxa"/>
            <w:vMerge w:val="restart"/>
            <w:vAlign w:val="center"/>
          </w:tcPr>
          <w:p w:rsidR="00B6443B" w:rsidRDefault="0037264E">
            <w:pPr>
              <w:jc w:val="center"/>
              <w:rPr>
                <w:kern w:val="0"/>
                <w:szCs w:val="21"/>
              </w:rPr>
            </w:pPr>
            <w:r>
              <w:rPr>
                <w:kern w:val="0"/>
                <w:szCs w:val="21"/>
              </w:rPr>
              <w:t>DMX</w:t>
            </w:r>
          </w:p>
        </w:tc>
        <w:tc>
          <w:tcPr>
            <w:tcW w:w="1963" w:type="dxa"/>
            <w:vAlign w:val="center"/>
          </w:tcPr>
          <w:p w:rsidR="00B6443B" w:rsidRDefault="0037264E">
            <w:pPr>
              <w:jc w:val="left"/>
              <w:rPr>
                <w:szCs w:val="21"/>
              </w:rPr>
            </w:pPr>
            <w:r>
              <w:rPr>
                <w:szCs w:val="21"/>
              </w:rPr>
              <w:t>add</w:t>
            </w:r>
          </w:p>
        </w:tc>
        <w:tc>
          <w:tcPr>
            <w:tcW w:w="2444" w:type="dxa"/>
          </w:tcPr>
          <w:p w:rsidR="00B6443B" w:rsidRDefault="0037264E">
            <w:pPr>
              <w:jc w:val="left"/>
              <w:rPr>
                <w:szCs w:val="21"/>
              </w:rPr>
            </w:pPr>
            <w:r>
              <w:rPr>
                <w:szCs w:val="21"/>
              </w:rPr>
              <w:t>a</w:t>
            </w:r>
            <w:r>
              <w:rPr>
                <w:szCs w:val="21"/>
              </w:rPr>
              <w:t>dd 001</w:t>
            </w:r>
          </w:p>
        </w:tc>
        <w:tc>
          <w:tcPr>
            <w:tcW w:w="3017" w:type="dxa"/>
            <w:vAlign w:val="center"/>
          </w:tcPr>
          <w:p w:rsidR="00B6443B" w:rsidRDefault="0037264E">
            <w:pPr>
              <w:jc w:val="center"/>
              <w:rPr>
                <w:kern w:val="0"/>
                <w:szCs w:val="21"/>
              </w:rPr>
            </w:pPr>
            <w:r>
              <w:rPr>
                <w:kern w:val="0"/>
                <w:szCs w:val="21"/>
              </w:rPr>
              <w:t>001</w:t>
            </w:r>
          </w:p>
        </w:tc>
      </w:tr>
      <w:tr w:rsidR="00B6443B">
        <w:trPr>
          <w:trHeight w:val="285"/>
        </w:trPr>
        <w:tc>
          <w:tcPr>
            <w:tcW w:w="1626" w:type="dxa"/>
            <w:vMerge/>
            <w:vAlign w:val="center"/>
          </w:tcPr>
          <w:p w:rsidR="00B6443B" w:rsidRDefault="00B6443B">
            <w:pPr>
              <w:widowControl/>
              <w:jc w:val="center"/>
              <w:rPr>
                <w:kern w:val="0"/>
                <w:szCs w:val="21"/>
              </w:rPr>
            </w:pPr>
          </w:p>
        </w:tc>
        <w:tc>
          <w:tcPr>
            <w:tcW w:w="1963" w:type="dxa"/>
            <w:vAlign w:val="center"/>
          </w:tcPr>
          <w:p w:rsidR="00B6443B" w:rsidRDefault="0037264E">
            <w:pPr>
              <w:jc w:val="left"/>
              <w:rPr>
                <w:szCs w:val="21"/>
              </w:rPr>
            </w:pPr>
            <w:r>
              <w:rPr>
                <w:szCs w:val="21"/>
              </w:rPr>
              <w:t>CH</w:t>
            </w:r>
          </w:p>
        </w:tc>
        <w:tc>
          <w:tcPr>
            <w:tcW w:w="2444" w:type="dxa"/>
          </w:tcPr>
          <w:p w:rsidR="00B6443B" w:rsidRDefault="0037264E">
            <w:pPr>
              <w:rPr>
                <w:szCs w:val="21"/>
              </w:rPr>
            </w:pPr>
            <w:r>
              <w:rPr>
                <w:szCs w:val="21"/>
              </w:rPr>
              <w:t>15</w:t>
            </w:r>
            <w:r>
              <w:rPr>
                <w:szCs w:val="21"/>
              </w:rPr>
              <w:t>CH/</w:t>
            </w:r>
            <w:r>
              <w:rPr>
                <w:szCs w:val="21"/>
              </w:rPr>
              <w:t>158</w:t>
            </w:r>
            <w:r>
              <w:rPr>
                <w:szCs w:val="21"/>
              </w:rPr>
              <w:t>CH/</w:t>
            </w:r>
            <w:r>
              <w:rPr>
                <w:szCs w:val="21"/>
              </w:rPr>
              <w:t>50</w:t>
            </w:r>
            <w:r>
              <w:rPr>
                <w:szCs w:val="21"/>
              </w:rPr>
              <w:t>CH</w:t>
            </w:r>
          </w:p>
        </w:tc>
        <w:tc>
          <w:tcPr>
            <w:tcW w:w="3017" w:type="dxa"/>
            <w:vAlign w:val="center"/>
          </w:tcPr>
          <w:p w:rsidR="00B6443B" w:rsidRDefault="0037264E">
            <w:pPr>
              <w:jc w:val="center"/>
              <w:rPr>
                <w:kern w:val="0"/>
                <w:szCs w:val="21"/>
              </w:rPr>
            </w:pPr>
            <w:r>
              <w:rPr>
                <w:kern w:val="0"/>
                <w:szCs w:val="21"/>
              </w:rPr>
              <w:t>15</w:t>
            </w:r>
            <w:r>
              <w:rPr>
                <w:kern w:val="0"/>
                <w:szCs w:val="21"/>
              </w:rPr>
              <w:t>CH</w:t>
            </w:r>
          </w:p>
        </w:tc>
      </w:tr>
      <w:tr w:rsidR="00B6443B">
        <w:trPr>
          <w:trHeight w:val="285"/>
        </w:trPr>
        <w:tc>
          <w:tcPr>
            <w:tcW w:w="1626" w:type="dxa"/>
            <w:vMerge/>
            <w:vAlign w:val="center"/>
          </w:tcPr>
          <w:p w:rsidR="00B6443B" w:rsidRDefault="00B6443B">
            <w:pPr>
              <w:widowControl/>
              <w:jc w:val="center"/>
              <w:rPr>
                <w:kern w:val="0"/>
                <w:szCs w:val="21"/>
              </w:rPr>
            </w:pPr>
          </w:p>
        </w:tc>
        <w:tc>
          <w:tcPr>
            <w:tcW w:w="1963" w:type="dxa"/>
            <w:vAlign w:val="center"/>
          </w:tcPr>
          <w:p w:rsidR="00B6443B" w:rsidRDefault="0037264E">
            <w:pPr>
              <w:jc w:val="left"/>
              <w:rPr>
                <w:szCs w:val="21"/>
              </w:rPr>
            </w:pPr>
            <w:r>
              <w:rPr>
                <w:szCs w:val="21"/>
              </w:rPr>
              <w:t>Signal status</w:t>
            </w:r>
          </w:p>
        </w:tc>
        <w:tc>
          <w:tcPr>
            <w:tcW w:w="2444" w:type="dxa"/>
          </w:tcPr>
          <w:p w:rsidR="00B6443B" w:rsidRDefault="0037264E">
            <w:pPr>
              <w:rPr>
                <w:szCs w:val="21"/>
              </w:rPr>
            </w:pPr>
            <w:r>
              <w:rPr>
                <w:szCs w:val="21"/>
              </w:rPr>
              <w:t>clear</w:t>
            </w:r>
            <w:r>
              <w:rPr>
                <w:szCs w:val="21"/>
              </w:rPr>
              <w:t>/</w:t>
            </w:r>
            <w:r>
              <w:rPr>
                <w:szCs w:val="21"/>
              </w:rPr>
              <w:t>keep</w:t>
            </w:r>
          </w:p>
        </w:tc>
        <w:tc>
          <w:tcPr>
            <w:tcW w:w="3017" w:type="dxa"/>
            <w:vAlign w:val="center"/>
          </w:tcPr>
          <w:p w:rsidR="00B6443B" w:rsidRDefault="0037264E">
            <w:pPr>
              <w:jc w:val="center"/>
              <w:rPr>
                <w:kern w:val="0"/>
                <w:szCs w:val="21"/>
              </w:rPr>
            </w:pPr>
            <w:r>
              <w:rPr>
                <w:szCs w:val="21"/>
              </w:rPr>
              <w:t>clear</w:t>
            </w:r>
          </w:p>
        </w:tc>
      </w:tr>
      <w:tr w:rsidR="00B6443B">
        <w:trPr>
          <w:trHeight w:val="220"/>
        </w:trPr>
        <w:tc>
          <w:tcPr>
            <w:tcW w:w="1626" w:type="dxa"/>
            <w:vMerge w:val="restart"/>
            <w:vAlign w:val="center"/>
          </w:tcPr>
          <w:p w:rsidR="00B6443B" w:rsidRDefault="0037264E">
            <w:pPr>
              <w:jc w:val="center"/>
              <w:rPr>
                <w:kern w:val="0"/>
                <w:szCs w:val="21"/>
              </w:rPr>
            </w:pPr>
            <w:r>
              <w:rPr>
                <w:kern w:val="0"/>
                <w:szCs w:val="21"/>
              </w:rPr>
              <w:t>root</w:t>
            </w:r>
          </w:p>
        </w:tc>
        <w:tc>
          <w:tcPr>
            <w:tcW w:w="1963" w:type="dxa"/>
            <w:vAlign w:val="center"/>
          </w:tcPr>
          <w:p w:rsidR="00B6443B" w:rsidRDefault="0037264E">
            <w:pPr>
              <w:jc w:val="left"/>
              <w:rPr>
                <w:szCs w:val="21"/>
              </w:rPr>
            </w:pPr>
            <w:proofErr w:type="spellStart"/>
            <w:r>
              <w:rPr>
                <w:szCs w:val="21"/>
              </w:rPr>
              <w:t>PassWord</w:t>
            </w:r>
            <w:proofErr w:type="spellEnd"/>
          </w:p>
        </w:tc>
        <w:tc>
          <w:tcPr>
            <w:tcW w:w="2444" w:type="dxa"/>
          </w:tcPr>
          <w:p w:rsidR="00B6443B" w:rsidRDefault="0037264E">
            <w:pPr>
              <w:rPr>
                <w:szCs w:val="21"/>
              </w:rPr>
            </w:pPr>
            <w:r>
              <w:rPr>
                <w:szCs w:val="21"/>
              </w:rPr>
              <w:t>- - - -</w:t>
            </w:r>
          </w:p>
        </w:tc>
        <w:tc>
          <w:tcPr>
            <w:tcW w:w="3017" w:type="dxa"/>
            <w:vAlign w:val="center"/>
          </w:tcPr>
          <w:p w:rsidR="00B6443B" w:rsidRDefault="0037264E">
            <w:pPr>
              <w:jc w:val="center"/>
              <w:rPr>
                <w:kern w:val="0"/>
                <w:szCs w:val="21"/>
              </w:rPr>
            </w:pPr>
            <w:r>
              <w:rPr>
                <w:szCs w:val="21"/>
              </w:rPr>
              <w:t>↑↓↑↓</w:t>
            </w:r>
          </w:p>
        </w:tc>
      </w:tr>
      <w:tr w:rsidR="00B6443B">
        <w:trPr>
          <w:trHeight w:val="220"/>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R current</w:t>
            </w:r>
          </w:p>
        </w:tc>
        <w:tc>
          <w:tcPr>
            <w:tcW w:w="2444" w:type="dxa"/>
          </w:tcPr>
          <w:p w:rsidR="00B6443B" w:rsidRDefault="0037264E">
            <w:pPr>
              <w:rPr>
                <w:szCs w:val="21"/>
              </w:rPr>
            </w:pPr>
            <w:r>
              <w:rPr>
                <w:szCs w:val="21"/>
              </w:rPr>
              <w:t>020--255</w:t>
            </w:r>
          </w:p>
        </w:tc>
        <w:tc>
          <w:tcPr>
            <w:tcW w:w="3017" w:type="dxa"/>
            <w:vAlign w:val="center"/>
          </w:tcPr>
          <w:p w:rsidR="00B6443B" w:rsidRDefault="0037264E">
            <w:pPr>
              <w:jc w:val="center"/>
              <w:rPr>
                <w:kern w:val="0"/>
                <w:szCs w:val="21"/>
              </w:rPr>
            </w:pPr>
            <w:r>
              <w:rPr>
                <w:kern w:val="0"/>
                <w:szCs w:val="21"/>
              </w:rPr>
              <w:t>235</w:t>
            </w:r>
          </w:p>
        </w:tc>
      </w:tr>
      <w:tr w:rsidR="00B6443B">
        <w:trPr>
          <w:trHeight w:val="220"/>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G current</w:t>
            </w:r>
          </w:p>
        </w:tc>
        <w:tc>
          <w:tcPr>
            <w:tcW w:w="2444" w:type="dxa"/>
          </w:tcPr>
          <w:p w:rsidR="00B6443B" w:rsidRDefault="0037264E">
            <w:pPr>
              <w:rPr>
                <w:szCs w:val="21"/>
              </w:rPr>
            </w:pPr>
            <w:r>
              <w:rPr>
                <w:szCs w:val="21"/>
              </w:rPr>
              <w:t>020--255</w:t>
            </w:r>
          </w:p>
        </w:tc>
        <w:tc>
          <w:tcPr>
            <w:tcW w:w="3017" w:type="dxa"/>
            <w:vAlign w:val="center"/>
          </w:tcPr>
          <w:p w:rsidR="00B6443B" w:rsidRDefault="0037264E">
            <w:pPr>
              <w:jc w:val="center"/>
              <w:rPr>
                <w:kern w:val="0"/>
                <w:szCs w:val="21"/>
              </w:rPr>
            </w:pPr>
            <w:r>
              <w:rPr>
                <w:kern w:val="0"/>
                <w:szCs w:val="21"/>
              </w:rPr>
              <w:t>235</w:t>
            </w:r>
          </w:p>
        </w:tc>
      </w:tr>
      <w:tr w:rsidR="00B6443B">
        <w:trPr>
          <w:trHeight w:val="220"/>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B current</w:t>
            </w:r>
          </w:p>
        </w:tc>
        <w:tc>
          <w:tcPr>
            <w:tcW w:w="2444" w:type="dxa"/>
          </w:tcPr>
          <w:p w:rsidR="00B6443B" w:rsidRDefault="0037264E">
            <w:pPr>
              <w:rPr>
                <w:szCs w:val="21"/>
              </w:rPr>
            </w:pPr>
            <w:r>
              <w:rPr>
                <w:szCs w:val="21"/>
              </w:rPr>
              <w:t>020--255</w:t>
            </w:r>
          </w:p>
        </w:tc>
        <w:tc>
          <w:tcPr>
            <w:tcW w:w="3017" w:type="dxa"/>
            <w:vAlign w:val="center"/>
          </w:tcPr>
          <w:p w:rsidR="00B6443B" w:rsidRDefault="0037264E">
            <w:pPr>
              <w:jc w:val="center"/>
              <w:rPr>
                <w:kern w:val="0"/>
                <w:szCs w:val="21"/>
              </w:rPr>
            </w:pPr>
            <w:r>
              <w:rPr>
                <w:kern w:val="0"/>
                <w:szCs w:val="21"/>
              </w:rPr>
              <w:t>235</w:t>
            </w:r>
          </w:p>
        </w:tc>
      </w:tr>
      <w:tr w:rsidR="00B6443B">
        <w:trPr>
          <w:trHeight w:hRule="exact" w:val="252"/>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W current</w:t>
            </w:r>
          </w:p>
        </w:tc>
        <w:tc>
          <w:tcPr>
            <w:tcW w:w="2444" w:type="dxa"/>
          </w:tcPr>
          <w:p w:rsidR="00B6443B" w:rsidRDefault="0037264E">
            <w:pPr>
              <w:rPr>
                <w:szCs w:val="21"/>
              </w:rPr>
            </w:pPr>
            <w:r>
              <w:rPr>
                <w:szCs w:val="21"/>
              </w:rPr>
              <w:t>020--255</w:t>
            </w:r>
          </w:p>
        </w:tc>
        <w:tc>
          <w:tcPr>
            <w:tcW w:w="3017" w:type="dxa"/>
            <w:vAlign w:val="center"/>
          </w:tcPr>
          <w:p w:rsidR="00B6443B" w:rsidRDefault="0037264E">
            <w:pPr>
              <w:jc w:val="center"/>
              <w:rPr>
                <w:kern w:val="0"/>
                <w:szCs w:val="21"/>
              </w:rPr>
            </w:pPr>
            <w:r>
              <w:rPr>
                <w:kern w:val="0"/>
                <w:szCs w:val="21"/>
              </w:rPr>
              <w:t>235</w:t>
            </w:r>
          </w:p>
        </w:tc>
      </w:tr>
      <w:tr w:rsidR="00B6443B">
        <w:trPr>
          <w:trHeight w:val="220"/>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temperature</w:t>
            </w:r>
          </w:p>
        </w:tc>
        <w:tc>
          <w:tcPr>
            <w:tcW w:w="2444" w:type="dxa"/>
          </w:tcPr>
          <w:p w:rsidR="00B6443B" w:rsidRDefault="0037264E">
            <w:pPr>
              <w:rPr>
                <w:szCs w:val="21"/>
              </w:rPr>
            </w:pPr>
            <w:r>
              <w:rPr>
                <w:szCs w:val="21"/>
              </w:rPr>
              <w:t>40--80</w:t>
            </w:r>
          </w:p>
        </w:tc>
        <w:tc>
          <w:tcPr>
            <w:tcW w:w="3017" w:type="dxa"/>
            <w:vAlign w:val="center"/>
          </w:tcPr>
          <w:p w:rsidR="00B6443B" w:rsidRDefault="0037264E">
            <w:pPr>
              <w:jc w:val="center"/>
              <w:rPr>
                <w:kern w:val="0"/>
                <w:szCs w:val="21"/>
              </w:rPr>
            </w:pPr>
            <w:r>
              <w:rPr>
                <w:kern w:val="0"/>
                <w:szCs w:val="21"/>
              </w:rPr>
              <w:t>65</w:t>
            </w:r>
          </w:p>
        </w:tc>
      </w:tr>
      <w:tr w:rsidR="00B6443B">
        <w:trPr>
          <w:trHeight w:val="253"/>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power</w:t>
            </w:r>
          </w:p>
        </w:tc>
        <w:tc>
          <w:tcPr>
            <w:tcW w:w="2444" w:type="dxa"/>
          </w:tcPr>
          <w:p w:rsidR="00B6443B" w:rsidRDefault="0037264E">
            <w:pPr>
              <w:rPr>
                <w:szCs w:val="21"/>
              </w:rPr>
            </w:pPr>
            <w:r>
              <w:rPr>
                <w:szCs w:val="21"/>
              </w:rPr>
              <w:t>050--255</w:t>
            </w:r>
          </w:p>
        </w:tc>
        <w:tc>
          <w:tcPr>
            <w:tcW w:w="3017" w:type="dxa"/>
            <w:vAlign w:val="center"/>
          </w:tcPr>
          <w:p w:rsidR="00B6443B" w:rsidRDefault="0037264E">
            <w:pPr>
              <w:jc w:val="center"/>
              <w:rPr>
                <w:kern w:val="0"/>
                <w:szCs w:val="21"/>
              </w:rPr>
            </w:pPr>
            <w:r>
              <w:rPr>
                <w:kern w:val="0"/>
                <w:szCs w:val="21"/>
              </w:rPr>
              <w:t>200</w:t>
            </w:r>
          </w:p>
        </w:tc>
      </w:tr>
      <w:tr w:rsidR="00B6443B">
        <w:trPr>
          <w:trHeight w:val="220"/>
        </w:trPr>
        <w:tc>
          <w:tcPr>
            <w:tcW w:w="1626" w:type="dxa"/>
            <w:vMerge/>
            <w:vAlign w:val="center"/>
          </w:tcPr>
          <w:p w:rsidR="00B6443B" w:rsidRDefault="00B6443B">
            <w:pPr>
              <w:jc w:val="center"/>
              <w:rPr>
                <w:kern w:val="0"/>
                <w:szCs w:val="21"/>
              </w:rPr>
            </w:pPr>
          </w:p>
        </w:tc>
        <w:tc>
          <w:tcPr>
            <w:tcW w:w="1963" w:type="dxa"/>
            <w:vAlign w:val="center"/>
          </w:tcPr>
          <w:p w:rsidR="00B6443B" w:rsidRDefault="0037264E">
            <w:pPr>
              <w:jc w:val="left"/>
              <w:rPr>
                <w:szCs w:val="21"/>
              </w:rPr>
            </w:pPr>
            <w:r>
              <w:rPr>
                <w:szCs w:val="21"/>
              </w:rPr>
              <w:t>push</w:t>
            </w:r>
          </w:p>
        </w:tc>
        <w:tc>
          <w:tcPr>
            <w:tcW w:w="2444" w:type="dxa"/>
          </w:tcPr>
          <w:p w:rsidR="00B6443B" w:rsidRDefault="0037264E">
            <w:pPr>
              <w:rPr>
                <w:szCs w:val="21"/>
              </w:rPr>
            </w:pPr>
            <w:r>
              <w:rPr>
                <w:szCs w:val="21"/>
              </w:rPr>
              <w:t>是</w:t>
            </w:r>
            <w:r>
              <w:rPr>
                <w:szCs w:val="21"/>
              </w:rPr>
              <w:t>/</w:t>
            </w:r>
            <w:r>
              <w:rPr>
                <w:szCs w:val="21"/>
              </w:rPr>
              <w:t>否</w:t>
            </w:r>
          </w:p>
        </w:tc>
        <w:tc>
          <w:tcPr>
            <w:tcW w:w="3017" w:type="dxa"/>
            <w:vAlign w:val="center"/>
          </w:tcPr>
          <w:p w:rsidR="00B6443B" w:rsidRDefault="0037264E">
            <w:pPr>
              <w:jc w:val="center"/>
              <w:rPr>
                <w:kern w:val="0"/>
                <w:szCs w:val="21"/>
              </w:rPr>
            </w:pPr>
            <w:r>
              <w:rPr>
                <w:kern w:val="0"/>
                <w:szCs w:val="21"/>
              </w:rPr>
              <w:t>否</w:t>
            </w:r>
          </w:p>
        </w:tc>
      </w:tr>
      <w:tr w:rsidR="00B6443B">
        <w:trPr>
          <w:trHeight w:val="220"/>
        </w:trPr>
        <w:tc>
          <w:tcPr>
            <w:tcW w:w="1626" w:type="dxa"/>
            <w:vMerge w:val="restart"/>
            <w:vAlign w:val="center"/>
          </w:tcPr>
          <w:p w:rsidR="00B6443B" w:rsidRDefault="00B6443B">
            <w:pPr>
              <w:jc w:val="center"/>
              <w:rPr>
                <w:kern w:val="0"/>
                <w:szCs w:val="21"/>
              </w:rPr>
            </w:pPr>
          </w:p>
          <w:p w:rsidR="00B6443B" w:rsidRDefault="0037264E">
            <w:pPr>
              <w:jc w:val="center"/>
              <w:rPr>
                <w:kern w:val="0"/>
                <w:szCs w:val="21"/>
              </w:rPr>
            </w:pPr>
            <w:proofErr w:type="spellStart"/>
            <w:r>
              <w:rPr>
                <w:kern w:val="0"/>
                <w:szCs w:val="21"/>
              </w:rPr>
              <w:t>Photoeffect</w:t>
            </w:r>
            <w:proofErr w:type="spellEnd"/>
          </w:p>
        </w:tc>
        <w:tc>
          <w:tcPr>
            <w:tcW w:w="1963" w:type="dxa"/>
            <w:vMerge w:val="restart"/>
            <w:vAlign w:val="center"/>
          </w:tcPr>
          <w:p w:rsidR="00B6443B" w:rsidRDefault="0037264E">
            <w:pPr>
              <w:jc w:val="left"/>
              <w:rPr>
                <w:szCs w:val="21"/>
              </w:rPr>
            </w:pPr>
            <w:r>
              <w:rPr>
                <w:szCs w:val="21"/>
              </w:rPr>
              <w:t>manual dimming</w:t>
            </w:r>
          </w:p>
        </w:tc>
        <w:tc>
          <w:tcPr>
            <w:tcW w:w="2444" w:type="dxa"/>
          </w:tcPr>
          <w:p w:rsidR="00B6443B" w:rsidRDefault="0037264E">
            <w:pPr>
              <w:rPr>
                <w:szCs w:val="21"/>
              </w:rPr>
            </w:pPr>
            <w:r>
              <w:rPr>
                <w:szCs w:val="21"/>
              </w:rPr>
              <w:t>R:000-255</w:t>
            </w:r>
          </w:p>
        </w:tc>
        <w:tc>
          <w:tcPr>
            <w:tcW w:w="3017" w:type="dxa"/>
            <w:vAlign w:val="center"/>
          </w:tcPr>
          <w:p w:rsidR="00B6443B" w:rsidRDefault="0037264E">
            <w:pPr>
              <w:jc w:val="center"/>
              <w:rPr>
                <w:kern w:val="0"/>
                <w:szCs w:val="21"/>
              </w:rPr>
            </w:pPr>
            <w:r>
              <w:rPr>
                <w:szCs w:val="21"/>
              </w:rPr>
              <w:t>R:</w:t>
            </w:r>
            <w:r>
              <w:rPr>
                <w:szCs w:val="21"/>
              </w:rPr>
              <w:t>255</w:t>
            </w:r>
          </w:p>
        </w:tc>
      </w:tr>
      <w:tr w:rsidR="00B6443B">
        <w:trPr>
          <w:trHeight w:val="9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G:000-255</w:t>
            </w:r>
          </w:p>
        </w:tc>
        <w:tc>
          <w:tcPr>
            <w:tcW w:w="3017" w:type="dxa"/>
            <w:vAlign w:val="center"/>
          </w:tcPr>
          <w:p w:rsidR="00B6443B" w:rsidRDefault="0037264E">
            <w:pPr>
              <w:jc w:val="center"/>
              <w:rPr>
                <w:kern w:val="0"/>
                <w:szCs w:val="21"/>
              </w:rPr>
            </w:pPr>
            <w:r>
              <w:rPr>
                <w:szCs w:val="21"/>
              </w:rPr>
              <w:t>G:</w:t>
            </w:r>
            <w:r>
              <w:rPr>
                <w:szCs w:val="21"/>
              </w:rPr>
              <w:t>255</w:t>
            </w:r>
          </w:p>
        </w:tc>
      </w:tr>
      <w:tr w:rsidR="00B6443B">
        <w:trPr>
          <w:trHeight w:val="9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B:000-255</w:t>
            </w:r>
          </w:p>
        </w:tc>
        <w:tc>
          <w:tcPr>
            <w:tcW w:w="3017" w:type="dxa"/>
            <w:vAlign w:val="center"/>
          </w:tcPr>
          <w:p w:rsidR="00B6443B" w:rsidRDefault="0037264E">
            <w:pPr>
              <w:jc w:val="center"/>
              <w:rPr>
                <w:kern w:val="0"/>
                <w:szCs w:val="21"/>
              </w:rPr>
            </w:pPr>
            <w:r>
              <w:rPr>
                <w:szCs w:val="21"/>
              </w:rPr>
              <w:t>B:</w:t>
            </w:r>
            <w:r>
              <w:rPr>
                <w:szCs w:val="21"/>
              </w:rPr>
              <w:t>255</w:t>
            </w:r>
          </w:p>
        </w:tc>
      </w:tr>
      <w:tr w:rsidR="00B6443B">
        <w:trPr>
          <w:trHeight w:val="22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W:000-255</w:t>
            </w:r>
          </w:p>
        </w:tc>
        <w:tc>
          <w:tcPr>
            <w:tcW w:w="3017" w:type="dxa"/>
            <w:vAlign w:val="center"/>
          </w:tcPr>
          <w:p w:rsidR="00B6443B" w:rsidRDefault="0037264E">
            <w:pPr>
              <w:jc w:val="center"/>
              <w:rPr>
                <w:kern w:val="0"/>
                <w:szCs w:val="21"/>
              </w:rPr>
            </w:pPr>
            <w:r>
              <w:rPr>
                <w:szCs w:val="21"/>
              </w:rPr>
              <w:t>W</w:t>
            </w:r>
            <w:r>
              <w:rPr>
                <w:szCs w:val="21"/>
              </w:rPr>
              <w:t>:</w:t>
            </w:r>
            <w:r>
              <w:rPr>
                <w:szCs w:val="21"/>
              </w:rPr>
              <w:t>255</w:t>
            </w:r>
          </w:p>
        </w:tc>
      </w:tr>
      <w:tr w:rsidR="00B6443B">
        <w:trPr>
          <w:trHeight w:val="9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 xml:space="preserve">Dimming </w:t>
            </w:r>
            <w:r>
              <w:rPr>
                <w:szCs w:val="21"/>
              </w:rPr>
              <w:t>:000-</w:t>
            </w:r>
            <w:r>
              <w:rPr>
                <w:szCs w:val="21"/>
              </w:rPr>
              <w:t>255</w:t>
            </w:r>
          </w:p>
        </w:tc>
        <w:tc>
          <w:tcPr>
            <w:tcW w:w="3017" w:type="dxa"/>
            <w:vAlign w:val="center"/>
          </w:tcPr>
          <w:p w:rsidR="00B6443B" w:rsidRDefault="0037264E">
            <w:pPr>
              <w:jc w:val="center"/>
              <w:rPr>
                <w:szCs w:val="21"/>
              </w:rPr>
            </w:pPr>
            <w:r>
              <w:rPr>
                <w:szCs w:val="21"/>
              </w:rPr>
              <w:t xml:space="preserve">Dimming </w:t>
            </w:r>
            <w:r>
              <w:rPr>
                <w:szCs w:val="21"/>
              </w:rPr>
              <w:t>:</w:t>
            </w:r>
            <w:r>
              <w:rPr>
                <w:szCs w:val="21"/>
              </w:rPr>
              <w:t>255</w:t>
            </w:r>
          </w:p>
        </w:tc>
      </w:tr>
      <w:tr w:rsidR="00B6443B">
        <w:trPr>
          <w:trHeight w:val="9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Dimming Fine:</w:t>
            </w:r>
            <w:r>
              <w:rPr>
                <w:szCs w:val="21"/>
              </w:rPr>
              <w:t>000-</w:t>
            </w:r>
            <w:r>
              <w:rPr>
                <w:szCs w:val="21"/>
              </w:rPr>
              <w:t>255</w:t>
            </w:r>
          </w:p>
        </w:tc>
        <w:tc>
          <w:tcPr>
            <w:tcW w:w="3017" w:type="dxa"/>
            <w:vAlign w:val="center"/>
          </w:tcPr>
          <w:p w:rsidR="00B6443B" w:rsidRDefault="0037264E">
            <w:pPr>
              <w:jc w:val="center"/>
              <w:rPr>
                <w:szCs w:val="21"/>
              </w:rPr>
            </w:pPr>
            <w:r>
              <w:rPr>
                <w:szCs w:val="21"/>
              </w:rPr>
              <w:t>Dimming Fine</w:t>
            </w:r>
            <w:r>
              <w:rPr>
                <w:szCs w:val="21"/>
              </w:rPr>
              <w:t>:</w:t>
            </w:r>
            <w:r>
              <w:rPr>
                <w:szCs w:val="21"/>
              </w:rPr>
              <w:t>000</w:t>
            </w:r>
          </w:p>
        </w:tc>
      </w:tr>
      <w:tr w:rsidR="00B6443B">
        <w:trPr>
          <w:trHeight w:val="9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B6443B">
            <w:pPr>
              <w:rPr>
                <w:szCs w:val="21"/>
              </w:rPr>
            </w:pPr>
          </w:p>
          <w:p w:rsidR="00B6443B" w:rsidRDefault="0037264E">
            <w:pPr>
              <w:rPr>
                <w:szCs w:val="21"/>
              </w:rPr>
            </w:pPr>
            <w:r>
              <w:rPr>
                <w:szCs w:val="21"/>
              </w:rPr>
              <w:t>Strobe :</w:t>
            </w:r>
            <w:r>
              <w:rPr>
                <w:szCs w:val="21"/>
              </w:rPr>
              <w:t>000-</w:t>
            </w:r>
            <w:r>
              <w:rPr>
                <w:szCs w:val="21"/>
              </w:rPr>
              <w:t>255</w:t>
            </w:r>
          </w:p>
        </w:tc>
        <w:tc>
          <w:tcPr>
            <w:tcW w:w="3017" w:type="dxa"/>
            <w:vAlign w:val="center"/>
          </w:tcPr>
          <w:p w:rsidR="00B6443B" w:rsidRDefault="0037264E">
            <w:pPr>
              <w:jc w:val="center"/>
              <w:rPr>
                <w:szCs w:val="21"/>
              </w:rPr>
            </w:pPr>
            <w:r>
              <w:rPr>
                <w:szCs w:val="21"/>
              </w:rPr>
              <w:t xml:space="preserve">Strobe </w:t>
            </w:r>
            <w:r>
              <w:rPr>
                <w:szCs w:val="21"/>
              </w:rPr>
              <w:t>:</w:t>
            </w:r>
            <w:r>
              <w:rPr>
                <w:szCs w:val="21"/>
              </w:rPr>
              <w:t>000</w:t>
            </w:r>
          </w:p>
          <w:p w:rsidR="00B6443B" w:rsidRDefault="0037264E">
            <w:pPr>
              <w:jc w:val="left"/>
              <w:rPr>
                <w:szCs w:val="21"/>
              </w:rPr>
            </w:pPr>
            <w:r>
              <w:rPr>
                <w:szCs w:val="21"/>
              </w:rPr>
              <w:t>The strobe segments refer to the channel table</w:t>
            </w:r>
          </w:p>
        </w:tc>
      </w:tr>
      <w:tr w:rsidR="00B6443B">
        <w:trPr>
          <w:trHeight w:val="90"/>
        </w:trPr>
        <w:tc>
          <w:tcPr>
            <w:tcW w:w="1626" w:type="dxa"/>
            <w:vMerge/>
            <w:vAlign w:val="center"/>
          </w:tcPr>
          <w:p w:rsidR="00B6443B" w:rsidRDefault="00B6443B">
            <w:pPr>
              <w:jc w:val="center"/>
              <w:rPr>
                <w:kern w:val="0"/>
                <w:szCs w:val="21"/>
              </w:rPr>
            </w:pPr>
          </w:p>
        </w:tc>
        <w:tc>
          <w:tcPr>
            <w:tcW w:w="1963" w:type="dxa"/>
            <w:vMerge w:val="restart"/>
            <w:vAlign w:val="center"/>
          </w:tcPr>
          <w:p w:rsidR="00B6443B" w:rsidRDefault="0037264E">
            <w:pPr>
              <w:jc w:val="left"/>
              <w:rPr>
                <w:szCs w:val="21"/>
              </w:rPr>
            </w:pPr>
            <w:r>
              <w:rPr>
                <w:kern w:val="0"/>
                <w:szCs w:val="21"/>
              </w:rPr>
              <w:t>macro</w:t>
            </w:r>
          </w:p>
        </w:tc>
        <w:tc>
          <w:tcPr>
            <w:tcW w:w="2444" w:type="dxa"/>
          </w:tcPr>
          <w:p w:rsidR="00B6443B" w:rsidRDefault="0037264E">
            <w:pPr>
              <w:rPr>
                <w:szCs w:val="21"/>
              </w:rPr>
            </w:pPr>
            <w:r>
              <w:rPr>
                <w:szCs w:val="21"/>
              </w:rPr>
              <w:t>mode  1-63</w:t>
            </w:r>
          </w:p>
        </w:tc>
        <w:tc>
          <w:tcPr>
            <w:tcW w:w="3017" w:type="dxa"/>
            <w:vAlign w:val="center"/>
          </w:tcPr>
          <w:p w:rsidR="00B6443B" w:rsidRDefault="0037264E">
            <w:pPr>
              <w:jc w:val="center"/>
              <w:rPr>
                <w:kern w:val="0"/>
                <w:szCs w:val="21"/>
              </w:rPr>
            </w:pPr>
            <w:r>
              <w:rPr>
                <w:kern w:val="0"/>
                <w:szCs w:val="21"/>
              </w:rPr>
              <w:t>1</w:t>
            </w:r>
          </w:p>
        </w:tc>
      </w:tr>
      <w:tr w:rsidR="00B6443B">
        <w:trPr>
          <w:trHeight w:val="9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speed  0-100%</w:t>
            </w:r>
          </w:p>
        </w:tc>
        <w:tc>
          <w:tcPr>
            <w:tcW w:w="3017" w:type="dxa"/>
            <w:vAlign w:val="center"/>
          </w:tcPr>
          <w:p w:rsidR="00B6443B" w:rsidRDefault="0037264E">
            <w:pPr>
              <w:jc w:val="center"/>
              <w:rPr>
                <w:kern w:val="0"/>
                <w:szCs w:val="21"/>
              </w:rPr>
            </w:pPr>
            <w:r>
              <w:rPr>
                <w:kern w:val="0"/>
                <w:szCs w:val="21"/>
              </w:rPr>
              <w:t>50%</w:t>
            </w:r>
          </w:p>
        </w:tc>
      </w:tr>
      <w:tr w:rsidR="00B6443B">
        <w:trPr>
          <w:trHeight w:val="22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RGB dimming 0-100%</w:t>
            </w:r>
          </w:p>
        </w:tc>
        <w:tc>
          <w:tcPr>
            <w:tcW w:w="3017" w:type="dxa"/>
            <w:vAlign w:val="center"/>
          </w:tcPr>
          <w:p w:rsidR="00B6443B" w:rsidRDefault="0037264E">
            <w:pPr>
              <w:jc w:val="center"/>
              <w:rPr>
                <w:kern w:val="0"/>
                <w:szCs w:val="21"/>
              </w:rPr>
            </w:pPr>
            <w:r>
              <w:rPr>
                <w:kern w:val="0"/>
                <w:szCs w:val="21"/>
              </w:rPr>
              <w:t>100%</w:t>
            </w:r>
          </w:p>
        </w:tc>
      </w:tr>
      <w:tr w:rsidR="00B6443B">
        <w:trPr>
          <w:trHeight w:val="220"/>
        </w:trPr>
        <w:tc>
          <w:tcPr>
            <w:tcW w:w="1626" w:type="dxa"/>
            <w:vMerge/>
            <w:vAlign w:val="center"/>
          </w:tcPr>
          <w:p w:rsidR="00B6443B" w:rsidRDefault="00B6443B">
            <w:pPr>
              <w:jc w:val="center"/>
              <w:rPr>
                <w:kern w:val="0"/>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 xml:space="preserve">W dimming </w:t>
            </w:r>
            <w:r>
              <w:rPr>
                <w:szCs w:val="21"/>
              </w:rPr>
              <w:t>0--100%</w:t>
            </w:r>
          </w:p>
        </w:tc>
        <w:tc>
          <w:tcPr>
            <w:tcW w:w="3017" w:type="dxa"/>
            <w:vAlign w:val="center"/>
          </w:tcPr>
          <w:p w:rsidR="00B6443B" w:rsidRDefault="0037264E">
            <w:pPr>
              <w:jc w:val="center"/>
              <w:rPr>
                <w:kern w:val="0"/>
                <w:szCs w:val="21"/>
              </w:rPr>
            </w:pPr>
            <w:r>
              <w:rPr>
                <w:kern w:val="0"/>
                <w:szCs w:val="21"/>
              </w:rPr>
              <w:t>100</w:t>
            </w:r>
            <w:r>
              <w:rPr>
                <w:kern w:val="0"/>
                <w:szCs w:val="21"/>
              </w:rPr>
              <w:t>%</w:t>
            </w:r>
          </w:p>
        </w:tc>
      </w:tr>
      <w:tr w:rsidR="00B6443B">
        <w:trPr>
          <w:trHeight w:val="297"/>
        </w:trPr>
        <w:tc>
          <w:tcPr>
            <w:tcW w:w="1626" w:type="dxa"/>
            <w:vMerge w:val="restart"/>
            <w:vAlign w:val="center"/>
          </w:tcPr>
          <w:p w:rsidR="00B6443B" w:rsidRDefault="00B6443B">
            <w:pPr>
              <w:jc w:val="center"/>
              <w:rPr>
                <w:color w:val="000000"/>
                <w:szCs w:val="21"/>
              </w:rPr>
            </w:pPr>
          </w:p>
          <w:p w:rsidR="00B6443B" w:rsidRDefault="00B6443B">
            <w:pPr>
              <w:jc w:val="center"/>
              <w:rPr>
                <w:color w:val="000000"/>
                <w:szCs w:val="21"/>
              </w:rPr>
            </w:pPr>
          </w:p>
          <w:p w:rsidR="00B6443B" w:rsidRDefault="00B6443B">
            <w:pPr>
              <w:jc w:val="center"/>
              <w:rPr>
                <w:color w:val="000000"/>
                <w:szCs w:val="21"/>
              </w:rPr>
            </w:pPr>
          </w:p>
          <w:p w:rsidR="00B6443B" w:rsidRDefault="00B6443B">
            <w:pPr>
              <w:jc w:val="center"/>
              <w:rPr>
                <w:color w:val="000000"/>
                <w:szCs w:val="21"/>
              </w:rPr>
            </w:pPr>
          </w:p>
          <w:p w:rsidR="00B6443B" w:rsidRDefault="00B6443B">
            <w:pPr>
              <w:jc w:val="center"/>
              <w:rPr>
                <w:color w:val="000000"/>
                <w:szCs w:val="21"/>
              </w:rPr>
            </w:pPr>
          </w:p>
          <w:p w:rsidR="00B6443B" w:rsidRDefault="00B6443B">
            <w:pPr>
              <w:jc w:val="center"/>
              <w:rPr>
                <w:color w:val="000000"/>
                <w:szCs w:val="21"/>
              </w:rPr>
            </w:pPr>
          </w:p>
          <w:p w:rsidR="00B6443B" w:rsidRDefault="00B6443B">
            <w:pPr>
              <w:jc w:val="center"/>
              <w:rPr>
                <w:color w:val="000000"/>
                <w:szCs w:val="21"/>
              </w:rPr>
            </w:pPr>
          </w:p>
          <w:p w:rsidR="00B6443B" w:rsidRDefault="0037264E">
            <w:pPr>
              <w:jc w:val="center"/>
              <w:rPr>
                <w:color w:val="000000"/>
                <w:szCs w:val="21"/>
              </w:rPr>
            </w:pPr>
            <w:r>
              <w:rPr>
                <w:color w:val="000000"/>
                <w:szCs w:val="21"/>
              </w:rPr>
              <w:t>setting</w:t>
            </w:r>
          </w:p>
        </w:tc>
        <w:tc>
          <w:tcPr>
            <w:tcW w:w="1963" w:type="dxa"/>
            <w:vAlign w:val="center"/>
          </w:tcPr>
          <w:p w:rsidR="00B6443B" w:rsidRDefault="0037264E">
            <w:pPr>
              <w:jc w:val="left"/>
              <w:rPr>
                <w:szCs w:val="21"/>
              </w:rPr>
            </w:pPr>
            <w:r>
              <w:rPr>
                <w:szCs w:val="21"/>
              </w:rPr>
              <w:t xml:space="preserve">Master </w:t>
            </w:r>
          </w:p>
        </w:tc>
        <w:tc>
          <w:tcPr>
            <w:tcW w:w="2444" w:type="dxa"/>
          </w:tcPr>
          <w:p w:rsidR="00B6443B" w:rsidRDefault="0037264E">
            <w:pPr>
              <w:jc w:val="center"/>
              <w:rPr>
                <w:color w:val="000000"/>
                <w:szCs w:val="21"/>
              </w:rPr>
            </w:pPr>
            <w:r>
              <w:rPr>
                <w:color w:val="000000"/>
                <w:szCs w:val="21"/>
              </w:rPr>
              <w:t>ON/OFF</w:t>
            </w:r>
          </w:p>
        </w:tc>
        <w:tc>
          <w:tcPr>
            <w:tcW w:w="3017" w:type="dxa"/>
            <w:vAlign w:val="center"/>
          </w:tcPr>
          <w:p w:rsidR="00B6443B" w:rsidRDefault="0037264E">
            <w:pPr>
              <w:jc w:val="center"/>
              <w:rPr>
                <w:color w:val="000000"/>
                <w:szCs w:val="21"/>
              </w:rPr>
            </w:pPr>
            <w:r>
              <w:rPr>
                <w:color w:val="000000"/>
                <w:szCs w:val="21"/>
              </w:rPr>
              <w:t>ON</w:t>
            </w:r>
          </w:p>
        </w:tc>
      </w:tr>
      <w:tr w:rsidR="00B6443B">
        <w:trPr>
          <w:trHeight w:val="297"/>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Slave</w:t>
            </w:r>
          </w:p>
        </w:tc>
        <w:tc>
          <w:tcPr>
            <w:tcW w:w="2444" w:type="dxa"/>
          </w:tcPr>
          <w:p w:rsidR="00B6443B" w:rsidRDefault="0037264E">
            <w:pPr>
              <w:jc w:val="center"/>
              <w:rPr>
                <w:color w:val="000000"/>
                <w:szCs w:val="21"/>
              </w:rPr>
            </w:pPr>
            <w:r>
              <w:rPr>
                <w:color w:val="000000"/>
                <w:szCs w:val="21"/>
              </w:rPr>
              <w:t>ON/OFF</w:t>
            </w:r>
          </w:p>
        </w:tc>
        <w:tc>
          <w:tcPr>
            <w:tcW w:w="3017" w:type="dxa"/>
            <w:vAlign w:val="center"/>
          </w:tcPr>
          <w:p w:rsidR="00B6443B" w:rsidRDefault="0037264E">
            <w:pPr>
              <w:jc w:val="center"/>
              <w:rPr>
                <w:color w:val="000000"/>
                <w:szCs w:val="21"/>
              </w:rPr>
            </w:pPr>
            <w:r>
              <w:rPr>
                <w:color w:val="000000"/>
                <w:szCs w:val="21"/>
              </w:rPr>
              <w:t>ON</w:t>
            </w: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restart"/>
            <w:vAlign w:val="center"/>
          </w:tcPr>
          <w:p w:rsidR="00B6443B" w:rsidRDefault="0037264E">
            <w:pPr>
              <w:jc w:val="left"/>
              <w:rPr>
                <w:szCs w:val="21"/>
              </w:rPr>
            </w:pPr>
            <w:r>
              <w:rPr>
                <w:szCs w:val="21"/>
              </w:rPr>
              <w:t>Dim modes</w:t>
            </w:r>
          </w:p>
        </w:tc>
        <w:tc>
          <w:tcPr>
            <w:tcW w:w="2444" w:type="dxa"/>
          </w:tcPr>
          <w:p w:rsidR="00B6443B" w:rsidRDefault="0037264E">
            <w:pPr>
              <w:jc w:val="center"/>
              <w:rPr>
                <w:color w:val="000000"/>
                <w:szCs w:val="21"/>
              </w:rPr>
            </w:pPr>
            <w:r>
              <w:rPr>
                <w:color w:val="000000"/>
                <w:szCs w:val="21"/>
              </w:rPr>
              <w:t xml:space="preserve">Standard </w:t>
            </w:r>
          </w:p>
        </w:tc>
        <w:tc>
          <w:tcPr>
            <w:tcW w:w="3017" w:type="dxa"/>
            <w:vMerge w:val="restart"/>
            <w:vAlign w:val="center"/>
          </w:tcPr>
          <w:p w:rsidR="00B6443B" w:rsidRDefault="0037264E">
            <w:pPr>
              <w:jc w:val="center"/>
              <w:rPr>
                <w:color w:val="000000"/>
                <w:szCs w:val="21"/>
              </w:rPr>
            </w:pPr>
            <w:r>
              <w:rPr>
                <w:color w:val="000000"/>
                <w:szCs w:val="21"/>
              </w:rPr>
              <w:t>Standard</w:t>
            </w:r>
          </w:p>
        </w:tc>
      </w:tr>
      <w:tr w:rsidR="00B6443B">
        <w:trPr>
          <w:trHeight w:val="125"/>
        </w:trPr>
        <w:tc>
          <w:tcPr>
            <w:tcW w:w="1626" w:type="dxa"/>
            <w:vMerge/>
            <w:vAlign w:val="center"/>
          </w:tcPr>
          <w:p w:rsidR="00B6443B" w:rsidRDefault="00B6443B">
            <w:pPr>
              <w:jc w:val="center"/>
              <w:rPr>
                <w:szCs w:val="21"/>
              </w:rPr>
            </w:pPr>
          </w:p>
        </w:tc>
        <w:tc>
          <w:tcPr>
            <w:tcW w:w="1963" w:type="dxa"/>
            <w:vMerge/>
            <w:vAlign w:val="center"/>
          </w:tcPr>
          <w:p w:rsidR="00B6443B" w:rsidRDefault="00B6443B">
            <w:pPr>
              <w:jc w:val="left"/>
              <w:rPr>
                <w:szCs w:val="21"/>
              </w:rPr>
            </w:pPr>
          </w:p>
        </w:tc>
        <w:tc>
          <w:tcPr>
            <w:tcW w:w="2444" w:type="dxa"/>
          </w:tcPr>
          <w:p w:rsidR="00B6443B" w:rsidRDefault="0037264E">
            <w:pPr>
              <w:jc w:val="center"/>
              <w:rPr>
                <w:color w:val="000000"/>
                <w:szCs w:val="21"/>
              </w:rPr>
            </w:pPr>
            <w:r>
              <w:rPr>
                <w:color w:val="000000"/>
                <w:szCs w:val="21"/>
              </w:rPr>
              <w:t xml:space="preserve">Stage </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TV</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Architect</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 xml:space="preserve">Theatre </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Stage 2</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restart"/>
            <w:vAlign w:val="center"/>
          </w:tcPr>
          <w:p w:rsidR="00B6443B" w:rsidRDefault="0037264E">
            <w:pPr>
              <w:jc w:val="left"/>
              <w:rPr>
                <w:color w:val="000000"/>
                <w:szCs w:val="21"/>
              </w:rPr>
            </w:pPr>
            <w:r>
              <w:rPr>
                <w:color w:val="000000"/>
                <w:szCs w:val="21"/>
              </w:rPr>
              <w:t>Dim curves</w:t>
            </w:r>
          </w:p>
        </w:tc>
        <w:tc>
          <w:tcPr>
            <w:tcW w:w="2444" w:type="dxa"/>
          </w:tcPr>
          <w:p w:rsidR="00B6443B" w:rsidRDefault="0037264E">
            <w:pPr>
              <w:jc w:val="center"/>
              <w:rPr>
                <w:color w:val="000000"/>
                <w:szCs w:val="21"/>
              </w:rPr>
            </w:pPr>
            <w:r>
              <w:rPr>
                <w:color w:val="000000"/>
                <w:szCs w:val="21"/>
              </w:rPr>
              <w:t xml:space="preserve">Line </w:t>
            </w:r>
          </w:p>
        </w:tc>
        <w:tc>
          <w:tcPr>
            <w:tcW w:w="3017" w:type="dxa"/>
            <w:vMerge w:val="restart"/>
            <w:vAlign w:val="center"/>
          </w:tcPr>
          <w:p w:rsidR="00B6443B" w:rsidRDefault="0037264E">
            <w:pPr>
              <w:jc w:val="center"/>
              <w:rPr>
                <w:color w:val="000000"/>
                <w:szCs w:val="21"/>
              </w:rPr>
            </w:pPr>
            <w:r>
              <w:rPr>
                <w:color w:val="000000"/>
                <w:szCs w:val="21"/>
              </w:rPr>
              <w:t>Line</w:t>
            </w: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 xml:space="preserve">Square </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 xml:space="preserve">Inverse </w:t>
            </w:r>
          </w:p>
        </w:tc>
        <w:tc>
          <w:tcPr>
            <w:tcW w:w="3017" w:type="dxa"/>
            <w:vMerge/>
            <w:vAlign w:val="center"/>
          </w:tcPr>
          <w:p w:rsidR="00B6443B" w:rsidRDefault="00B6443B">
            <w:pPr>
              <w:jc w:val="center"/>
              <w:rPr>
                <w:color w:val="000000"/>
                <w:szCs w:val="21"/>
              </w:rPr>
            </w:pPr>
          </w:p>
        </w:tc>
      </w:tr>
      <w:tr w:rsidR="00B6443B">
        <w:trPr>
          <w:trHeight w:val="125"/>
        </w:trPr>
        <w:tc>
          <w:tcPr>
            <w:tcW w:w="1626" w:type="dxa"/>
            <w:vMerge/>
            <w:vAlign w:val="center"/>
          </w:tcPr>
          <w:p w:rsidR="00B6443B" w:rsidRDefault="00B6443B">
            <w:pPr>
              <w:jc w:val="center"/>
              <w:rPr>
                <w:color w:val="000000"/>
                <w:szCs w:val="21"/>
              </w:rPr>
            </w:pPr>
          </w:p>
        </w:tc>
        <w:tc>
          <w:tcPr>
            <w:tcW w:w="1963" w:type="dxa"/>
            <w:vMerge/>
            <w:vAlign w:val="center"/>
          </w:tcPr>
          <w:p w:rsidR="00B6443B" w:rsidRDefault="00B6443B">
            <w:pPr>
              <w:jc w:val="left"/>
              <w:rPr>
                <w:color w:val="000000"/>
                <w:szCs w:val="21"/>
              </w:rPr>
            </w:pPr>
          </w:p>
        </w:tc>
        <w:tc>
          <w:tcPr>
            <w:tcW w:w="2444" w:type="dxa"/>
          </w:tcPr>
          <w:p w:rsidR="00B6443B" w:rsidRDefault="0037264E">
            <w:pPr>
              <w:jc w:val="center"/>
              <w:rPr>
                <w:color w:val="000000"/>
                <w:szCs w:val="21"/>
              </w:rPr>
            </w:pPr>
            <w:r>
              <w:rPr>
                <w:color w:val="000000"/>
                <w:szCs w:val="21"/>
              </w:rPr>
              <w:t>S line</w:t>
            </w:r>
          </w:p>
        </w:tc>
        <w:tc>
          <w:tcPr>
            <w:tcW w:w="3017" w:type="dxa"/>
            <w:vMerge/>
            <w:vAlign w:val="center"/>
          </w:tcPr>
          <w:p w:rsidR="00B6443B" w:rsidRDefault="00B6443B">
            <w:pPr>
              <w:jc w:val="center"/>
              <w:rPr>
                <w:color w:val="000000"/>
                <w:szCs w:val="21"/>
              </w:rPr>
            </w:pPr>
          </w:p>
        </w:tc>
      </w:tr>
      <w:tr w:rsidR="00B6443B">
        <w:trPr>
          <w:trHeight w:val="297"/>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EN</w:t>
            </w:r>
          </w:p>
        </w:tc>
        <w:tc>
          <w:tcPr>
            <w:tcW w:w="2444" w:type="dxa"/>
          </w:tcPr>
          <w:p w:rsidR="00B6443B" w:rsidRDefault="0037264E">
            <w:pPr>
              <w:rPr>
                <w:color w:val="000000"/>
                <w:szCs w:val="21"/>
              </w:rPr>
            </w:pPr>
            <w:r>
              <w:rPr>
                <w:color w:val="000000"/>
                <w:szCs w:val="21"/>
              </w:rPr>
              <w:t>EN/</w:t>
            </w:r>
            <w:r>
              <w:rPr>
                <w:color w:val="000000"/>
                <w:szCs w:val="21"/>
              </w:rPr>
              <w:t>中文</w:t>
            </w:r>
          </w:p>
        </w:tc>
        <w:tc>
          <w:tcPr>
            <w:tcW w:w="3017" w:type="dxa"/>
            <w:vAlign w:val="center"/>
          </w:tcPr>
          <w:p w:rsidR="00B6443B" w:rsidRDefault="0037264E">
            <w:pPr>
              <w:jc w:val="center"/>
              <w:rPr>
                <w:color w:val="000000"/>
                <w:szCs w:val="21"/>
              </w:rPr>
            </w:pPr>
            <w:r>
              <w:rPr>
                <w:color w:val="000000"/>
                <w:szCs w:val="21"/>
              </w:rPr>
              <w:t>EN</w:t>
            </w:r>
          </w:p>
        </w:tc>
      </w:tr>
      <w:tr w:rsidR="00B6443B">
        <w:trPr>
          <w:trHeight w:val="297"/>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screen saver</w:t>
            </w:r>
          </w:p>
        </w:tc>
        <w:tc>
          <w:tcPr>
            <w:tcW w:w="2444" w:type="dxa"/>
          </w:tcPr>
          <w:p w:rsidR="00B6443B" w:rsidRDefault="0037264E">
            <w:pPr>
              <w:rPr>
                <w:szCs w:val="21"/>
              </w:rPr>
            </w:pPr>
            <w:r>
              <w:rPr>
                <w:szCs w:val="21"/>
              </w:rPr>
              <w:t>ON/OFF</w:t>
            </w:r>
          </w:p>
        </w:tc>
        <w:tc>
          <w:tcPr>
            <w:tcW w:w="3017" w:type="dxa"/>
            <w:vAlign w:val="center"/>
          </w:tcPr>
          <w:p w:rsidR="00B6443B" w:rsidRDefault="0037264E">
            <w:pPr>
              <w:jc w:val="center"/>
              <w:rPr>
                <w:color w:val="000000"/>
                <w:szCs w:val="21"/>
              </w:rPr>
            </w:pPr>
            <w:r>
              <w:rPr>
                <w:szCs w:val="21"/>
              </w:rPr>
              <w:t>ON</w:t>
            </w:r>
          </w:p>
        </w:tc>
      </w:tr>
      <w:tr w:rsidR="00B6443B">
        <w:trPr>
          <w:trHeight w:val="297"/>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LOCK</w:t>
            </w:r>
          </w:p>
        </w:tc>
        <w:tc>
          <w:tcPr>
            <w:tcW w:w="2444" w:type="dxa"/>
          </w:tcPr>
          <w:p w:rsidR="00B6443B" w:rsidRDefault="00B6443B">
            <w:pPr>
              <w:rPr>
                <w:szCs w:val="21"/>
              </w:rPr>
            </w:pPr>
          </w:p>
          <w:p w:rsidR="00B6443B" w:rsidRDefault="0037264E">
            <w:pPr>
              <w:rPr>
                <w:szCs w:val="21"/>
              </w:rPr>
            </w:pPr>
            <w:r>
              <w:rPr>
                <w:szCs w:val="21"/>
              </w:rPr>
              <w:t>ON/OFF</w:t>
            </w:r>
          </w:p>
        </w:tc>
        <w:tc>
          <w:tcPr>
            <w:tcW w:w="3017" w:type="dxa"/>
            <w:vAlign w:val="center"/>
          </w:tcPr>
          <w:p w:rsidR="00B6443B" w:rsidRDefault="0037264E">
            <w:pPr>
              <w:jc w:val="center"/>
              <w:rPr>
                <w:color w:val="000000"/>
                <w:szCs w:val="21"/>
              </w:rPr>
            </w:pPr>
            <w:r>
              <w:rPr>
                <w:color w:val="000000"/>
                <w:szCs w:val="21"/>
              </w:rPr>
              <w:t>ON</w:t>
            </w:r>
          </w:p>
          <w:p w:rsidR="00B6443B" w:rsidRDefault="0037264E">
            <w:pPr>
              <w:jc w:val="center"/>
              <w:rPr>
                <w:color w:val="000000"/>
                <w:szCs w:val="21"/>
              </w:rPr>
            </w:pPr>
            <w:proofErr w:type="spellStart"/>
            <w:r>
              <w:rPr>
                <w:color w:val="000000"/>
                <w:szCs w:val="21"/>
              </w:rPr>
              <w:t>PassWord</w:t>
            </w:r>
            <w:proofErr w:type="spellEnd"/>
            <w:r>
              <w:rPr>
                <w:color w:val="000000"/>
                <w:szCs w:val="21"/>
              </w:rPr>
              <w:t>:</w:t>
            </w:r>
          </w:p>
          <w:p w:rsidR="00B6443B" w:rsidRDefault="0037264E">
            <w:pPr>
              <w:jc w:val="center"/>
              <w:rPr>
                <w:color w:val="000000"/>
                <w:szCs w:val="21"/>
              </w:rPr>
            </w:pPr>
            <w:r>
              <w:rPr>
                <w:color w:val="000000"/>
                <w:szCs w:val="21"/>
              </w:rPr>
              <w:t>MENU-UP-DOWN-ENTER</w:t>
            </w:r>
          </w:p>
        </w:tc>
      </w:tr>
      <w:tr w:rsidR="00B6443B">
        <w:trPr>
          <w:trHeight w:val="277"/>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 xml:space="preserve">Rotation </w:t>
            </w:r>
          </w:p>
        </w:tc>
        <w:tc>
          <w:tcPr>
            <w:tcW w:w="2444" w:type="dxa"/>
          </w:tcPr>
          <w:p w:rsidR="00B6443B" w:rsidRDefault="0037264E">
            <w:pPr>
              <w:rPr>
                <w:szCs w:val="21"/>
              </w:rPr>
            </w:pPr>
            <w:r>
              <w:rPr>
                <w:szCs w:val="21"/>
              </w:rPr>
              <w:t>NO/YES</w:t>
            </w:r>
          </w:p>
        </w:tc>
        <w:tc>
          <w:tcPr>
            <w:tcW w:w="3017" w:type="dxa"/>
            <w:vAlign w:val="center"/>
          </w:tcPr>
          <w:p w:rsidR="00B6443B" w:rsidRDefault="0037264E">
            <w:pPr>
              <w:jc w:val="center"/>
              <w:rPr>
                <w:color w:val="000000"/>
                <w:szCs w:val="21"/>
              </w:rPr>
            </w:pPr>
            <w:r>
              <w:rPr>
                <w:szCs w:val="21"/>
              </w:rPr>
              <w:t>NO</w:t>
            </w:r>
          </w:p>
        </w:tc>
      </w:tr>
      <w:tr w:rsidR="00B6443B">
        <w:trPr>
          <w:trHeight w:val="2896"/>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 xml:space="preserve">Fans mode </w:t>
            </w:r>
          </w:p>
        </w:tc>
        <w:tc>
          <w:tcPr>
            <w:tcW w:w="2444" w:type="dxa"/>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proofErr w:type="spellStart"/>
            <w:r>
              <w:rPr>
                <w:szCs w:val="21"/>
              </w:rPr>
              <w:t>Controll</w:t>
            </w:r>
            <w:proofErr w:type="spellEnd"/>
            <w:r>
              <w:rPr>
                <w:szCs w:val="21"/>
              </w:rPr>
              <w:t xml:space="preserve"> /</w:t>
            </w:r>
            <w:proofErr w:type="spellStart"/>
            <w:r>
              <w:rPr>
                <w:szCs w:val="21"/>
              </w:rPr>
              <w:t>longTurn</w:t>
            </w:r>
            <w:proofErr w:type="spellEnd"/>
          </w:p>
        </w:tc>
        <w:tc>
          <w:tcPr>
            <w:tcW w:w="3017" w:type="dxa"/>
            <w:vAlign w:val="center"/>
          </w:tcPr>
          <w:p w:rsidR="00B6443B" w:rsidRDefault="0037264E">
            <w:pPr>
              <w:jc w:val="center"/>
              <w:rPr>
                <w:szCs w:val="21"/>
              </w:rPr>
            </w:pPr>
            <w:proofErr w:type="spellStart"/>
            <w:r>
              <w:rPr>
                <w:szCs w:val="21"/>
              </w:rPr>
              <w:t>Controll</w:t>
            </w:r>
            <w:proofErr w:type="spellEnd"/>
            <w:r>
              <w:rPr>
                <w:szCs w:val="21"/>
              </w:rPr>
              <w:t xml:space="preserve"> </w:t>
            </w:r>
          </w:p>
          <w:p w:rsidR="00B6443B" w:rsidRDefault="00B6443B">
            <w:pPr>
              <w:jc w:val="center"/>
              <w:rPr>
                <w:szCs w:val="21"/>
              </w:rPr>
            </w:pPr>
          </w:p>
          <w:p w:rsidR="00B6443B" w:rsidRDefault="0037264E">
            <w:pPr>
              <w:pStyle w:val="a"/>
              <w:rPr>
                <w:rFonts w:ascii="Times New Roman" w:hAnsi="Times New Roman" w:cs="Times New Roman"/>
                <w:b w:val="0"/>
                <w:sz w:val="21"/>
                <w:szCs w:val="21"/>
              </w:rPr>
            </w:pPr>
            <w:r>
              <w:rPr>
                <w:rFonts w:ascii="Times New Roman" w:hAnsi="Times New Roman" w:cs="Times New Roman"/>
                <w:b w:val="0"/>
                <w:sz w:val="21"/>
                <w:szCs w:val="21"/>
              </w:rPr>
              <w:t>Note: In the case of temperature control short circuit or open circuit, the fan is only controlled by the light, that is, the light fan starts, and the fan stops after 20 seconds after turning off the light; Temperature control</w:t>
            </w:r>
            <w:r>
              <w:rPr>
                <w:rFonts w:ascii="Times New Roman" w:hAnsi="Times New Roman" w:cs="Times New Roman"/>
                <w:b w:val="0"/>
                <w:sz w:val="21"/>
                <w:szCs w:val="21"/>
              </w:rPr>
              <w:t xml:space="preserve"> </w:t>
            </w:r>
            <w:r>
              <w:rPr>
                <w:rFonts w:ascii="Times New Roman" w:hAnsi="Times New Roman" w:cs="Times New Roman"/>
                <w:b w:val="0"/>
                <w:sz w:val="21"/>
                <w:szCs w:val="21"/>
              </w:rPr>
              <w:t xml:space="preserve">Under normal conditions, the temperature shows that the fan starts above 45 </w:t>
            </w:r>
            <w:proofErr w:type="spellStart"/>
            <w:r>
              <w:rPr>
                <w:rFonts w:ascii="Times New Roman" w:hAnsi="Times New Roman" w:cs="Times New Roman"/>
                <w:b w:val="0"/>
                <w:sz w:val="21"/>
                <w:szCs w:val="21"/>
              </w:rPr>
              <w:t>degrees,the</w:t>
            </w:r>
            <w:proofErr w:type="spellEnd"/>
            <w:r>
              <w:rPr>
                <w:rFonts w:ascii="Times New Roman" w:hAnsi="Times New Roman" w:cs="Times New Roman"/>
                <w:b w:val="0"/>
                <w:sz w:val="21"/>
                <w:szCs w:val="21"/>
              </w:rPr>
              <w:t xml:space="preserve"> temperature shows that the fan stops at a low 40 degrees.</w:t>
            </w:r>
          </w:p>
        </w:tc>
      </w:tr>
      <w:tr w:rsidR="00B6443B">
        <w:trPr>
          <w:trHeight w:val="349"/>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 xml:space="preserve">Topic </w:t>
            </w:r>
          </w:p>
        </w:tc>
        <w:tc>
          <w:tcPr>
            <w:tcW w:w="2444" w:type="dxa"/>
          </w:tcPr>
          <w:p w:rsidR="00B6443B" w:rsidRDefault="0037264E">
            <w:pPr>
              <w:tabs>
                <w:tab w:val="center" w:pos="1114"/>
              </w:tabs>
              <w:rPr>
                <w:szCs w:val="21"/>
              </w:rPr>
            </w:pPr>
            <w:r>
              <w:rPr>
                <w:szCs w:val="21"/>
              </w:rPr>
              <w:t>1/2/3</w:t>
            </w:r>
            <w:r>
              <w:rPr>
                <w:szCs w:val="21"/>
              </w:rPr>
              <w:tab/>
            </w:r>
          </w:p>
        </w:tc>
        <w:tc>
          <w:tcPr>
            <w:tcW w:w="3017" w:type="dxa"/>
            <w:vAlign w:val="center"/>
          </w:tcPr>
          <w:p w:rsidR="00B6443B" w:rsidRDefault="0037264E">
            <w:pPr>
              <w:jc w:val="center"/>
              <w:rPr>
                <w:kern w:val="0"/>
                <w:szCs w:val="21"/>
              </w:rPr>
            </w:pPr>
            <w:r>
              <w:rPr>
                <w:kern w:val="0"/>
                <w:szCs w:val="21"/>
              </w:rPr>
              <w:t>1</w:t>
            </w:r>
          </w:p>
        </w:tc>
      </w:tr>
      <w:tr w:rsidR="00B6443B">
        <w:trPr>
          <w:trHeight w:val="286"/>
        </w:trPr>
        <w:tc>
          <w:tcPr>
            <w:tcW w:w="1626" w:type="dxa"/>
            <w:vMerge/>
            <w:vAlign w:val="center"/>
          </w:tcPr>
          <w:p w:rsidR="00B6443B" w:rsidRDefault="00B6443B">
            <w:pPr>
              <w:jc w:val="center"/>
              <w:rPr>
                <w:color w:val="000000"/>
                <w:szCs w:val="21"/>
              </w:rPr>
            </w:pPr>
          </w:p>
        </w:tc>
        <w:tc>
          <w:tcPr>
            <w:tcW w:w="1963" w:type="dxa"/>
            <w:vAlign w:val="center"/>
          </w:tcPr>
          <w:p w:rsidR="00B6443B" w:rsidRDefault="0037264E">
            <w:pPr>
              <w:jc w:val="left"/>
              <w:rPr>
                <w:szCs w:val="21"/>
              </w:rPr>
            </w:pPr>
            <w:r>
              <w:rPr>
                <w:szCs w:val="21"/>
              </w:rPr>
              <w:t xml:space="preserve">Restore </w:t>
            </w:r>
          </w:p>
        </w:tc>
        <w:tc>
          <w:tcPr>
            <w:tcW w:w="2444" w:type="dxa"/>
          </w:tcPr>
          <w:p w:rsidR="00B6443B" w:rsidRDefault="0037264E">
            <w:pPr>
              <w:rPr>
                <w:szCs w:val="21"/>
              </w:rPr>
            </w:pPr>
            <w:r>
              <w:rPr>
                <w:szCs w:val="21"/>
              </w:rPr>
              <w:t>NO/YES</w:t>
            </w:r>
          </w:p>
        </w:tc>
        <w:tc>
          <w:tcPr>
            <w:tcW w:w="3017" w:type="dxa"/>
            <w:vAlign w:val="center"/>
          </w:tcPr>
          <w:p w:rsidR="00B6443B" w:rsidRDefault="0037264E">
            <w:pPr>
              <w:jc w:val="center"/>
              <w:rPr>
                <w:color w:val="000000"/>
                <w:szCs w:val="21"/>
              </w:rPr>
            </w:pPr>
            <w:r>
              <w:rPr>
                <w:szCs w:val="21"/>
              </w:rPr>
              <w:t>NO</w:t>
            </w:r>
          </w:p>
        </w:tc>
      </w:tr>
      <w:tr w:rsidR="00B6443B">
        <w:trPr>
          <w:trHeight w:val="278"/>
        </w:trPr>
        <w:tc>
          <w:tcPr>
            <w:tcW w:w="1626" w:type="dxa"/>
            <w:vMerge w:val="restart"/>
            <w:vAlign w:val="center"/>
          </w:tcPr>
          <w:p w:rsidR="00B6443B" w:rsidRDefault="0037264E">
            <w:pPr>
              <w:tabs>
                <w:tab w:val="left" w:pos="538"/>
                <w:tab w:val="center" w:pos="729"/>
              </w:tabs>
              <w:jc w:val="left"/>
              <w:rPr>
                <w:color w:val="000000"/>
                <w:szCs w:val="21"/>
              </w:rPr>
            </w:pPr>
            <w:r>
              <w:rPr>
                <w:color w:val="000000"/>
                <w:szCs w:val="21"/>
              </w:rPr>
              <w:t>Information</w:t>
            </w:r>
          </w:p>
          <w:p w:rsidR="00B6443B" w:rsidRDefault="0037264E">
            <w:pPr>
              <w:tabs>
                <w:tab w:val="left" w:pos="538"/>
                <w:tab w:val="center" w:pos="729"/>
              </w:tabs>
              <w:jc w:val="left"/>
              <w:rPr>
                <w:color w:val="000000"/>
                <w:szCs w:val="21"/>
              </w:rPr>
            </w:pPr>
            <w:r>
              <w:rPr>
                <w:color w:val="000000"/>
                <w:szCs w:val="21"/>
              </w:rPr>
              <w:t>(Main interface)</w:t>
            </w:r>
          </w:p>
        </w:tc>
        <w:tc>
          <w:tcPr>
            <w:tcW w:w="1963" w:type="dxa"/>
            <w:vAlign w:val="center"/>
          </w:tcPr>
          <w:p w:rsidR="00B6443B" w:rsidRDefault="0037264E">
            <w:pPr>
              <w:jc w:val="left"/>
              <w:rPr>
                <w:szCs w:val="21"/>
              </w:rPr>
            </w:pPr>
            <w:r>
              <w:rPr>
                <w:szCs w:val="21"/>
              </w:rPr>
              <w:t>temperature</w:t>
            </w:r>
          </w:p>
        </w:tc>
        <w:tc>
          <w:tcPr>
            <w:tcW w:w="2444" w:type="dxa"/>
          </w:tcPr>
          <w:p w:rsidR="00B6443B" w:rsidRDefault="0037264E">
            <w:pPr>
              <w:rPr>
                <w:szCs w:val="21"/>
              </w:rPr>
            </w:pPr>
            <w:r>
              <w:rPr>
                <w:szCs w:val="21"/>
              </w:rPr>
              <w:t>XX℃/XXX℉</w:t>
            </w:r>
          </w:p>
        </w:tc>
        <w:tc>
          <w:tcPr>
            <w:tcW w:w="3017" w:type="dxa"/>
            <w:vAlign w:val="center"/>
          </w:tcPr>
          <w:p w:rsidR="00B6443B" w:rsidRDefault="00B6443B">
            <w:pPr>
              <w:jc w:val="center"/>
              <w:rPr>
                <w:kern w:val="0"/>
                <w:szCs w:val="21"/>
              </w:rPr>
            </w:pPr>
          </w:p>
        </w:tc>
      </w:tr>
      <w:tr w:rsidR="00B6443B">
        <w:trPr>
          <w:trHeight w:val="53"/>
        </w:trPr>
        <w:tc>
          <w:tcPr>
            <w:tcW w:w="1626" w:type="dxa"/>
            <w:vMerge/>
            <w:vAlign w:val="center"/>
          </w:tcPr>
          <w:p w:rsidR="00B6443B" w:rsidRDefault="00B6443B">
            <w:pPr>
              <w:rPr>
                <w:szCs w:val="21"/>
              </w:rPr>
            </w:pPr>
          </w:p>
        </w:tc>
        <w:tc>
          <w:tcPr>
            <w:tcW w:w="1963" w:type="dxa"/>
            <w:vMerge w:val="restart"/>
            <w:vAlign w:val="center"/>
          </w:tcPr>
          <w:p w:rsidR="00B6443B" w:rsidRDefault="0037264E">
            <w:pPr>
              <w:jc w:val="left"/>
              <w:rPr>
                <w:szCs w:val="21"/>
              </w:rPr>
            </w:pPr>
            <w:r>
              <w:rPr>
                <w:szCs w:val="21"/>
              </w:rPr>
              <w:t>DMX</w:t>
            </w:r>
          </w:p>
        </w:tc>
        <w:tc>
          <w:tcPr>
            <w:tcW w:w="2444" w:type="dxa"/>
          </w:tcPr>
          <w:p w:rsidR="00B6443B" w:rsidRDefault="0037264E">
            <w:pPr>
              <w:widowControl/>
              <w:rPr>
                <w:szCs w:val="21"/>
              </w:rPr>
            </w:pPr>
            <w:r>
              <w:rPr>
                <w:szCs w:val="21"/>
              </w:rPr>
              <w:t xml:space="preserve">RGBW Dimming </w:t>
            </w:r>
          </w:p>
        </w:tc>
        <w:tc>
          <w:tcPr>
            <w:tcW w:w="3017" w:type="dxa"/>
            <w:vMerge w:val="restart"/>
            <w:vAlign w:val="center"/>
          </w:tcPr>
          <w:p w:rsidR="00B6443B" w:rsidRDefault="00B6443B">
            <w:pPr>
              <w:rPr>
                <w:szCs w:val="21"/>
              </w:rPr>
            </w:pPr>
          </w:p>
        </w:tc>
      </w:tr>
      <w:tr w:rsidR="00B6443B">
        <w:trPr>
          <w:trHeight w:val="255"/>
        </w:trPr>
        <w:tc>
          <w:tcPr>
            <w:tcW w:w="1626" w:type="dxa"/>
            <w:vMerge/>
            <w:vAlign w:val="center"/>
          </w:tcPr>
          <w:p w:rsidR="00B6443B" w:rsidRDefault="00B6443B">
            <w:pPr>
              <w:rPr>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RGBW Strobe</w:t>
            </w:r>
          </w:p>
        </w:tc>
        <w:tc>
          <w:tcPr>
            <w:tcW w:w="3017" w:type="dxa"/>
            <w:vMerge/>
            <w:vAlign w:val="center"/>
          </w:tcPr>
          <w:p w:rsidR="00B6443B" w:rsidRDefault="00B6443B">
            <w:pPr>
              <w:rPr>
                <w:szCs w:val="21"/>
              </w:rPr>
            </w:pPr>
          </w:p>
        </w:tc>
      </w:tr>
      <w:tr w:rsidR="00B6443B">
        <w:trPr>
          <w:trHeight w:val="244"/>
        </w:trPr>
        <w:tc>
          <w:tcPr>
            <w:tcW w:w="1626" w:type="dxa"/>
            <w:vMerge/>
            <w:vAlign w:val="center"/>
          </w:tcPr>
          <w:p w:rsidR="00B6443B" w:rsidRDefault="00B6443B">
            <w:pPr>
              <w:rPr>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DMX add</w:t>
            </w:r>
          </w:p>
        </w:tc>
        <w:tc>
          <w:tcPr>
            <w:tcW w:w="3017" w:type="dxa"/>
            <w:vMerge/>
            <w:vAlign w:val="center"/>
          </w:tcPr>
          <w:p w:rsidR="00B6443B" w:rsidRDefault="00B6443B">
            <w:pPr>
              <w:rPr>
                <w:szCs w:val="21"/>
              </w:rPr>
            </w:pPr>
          </w:p>
        </w:tc>
      </w:tr>
      <w:tr w:rsidR="00B6443B">
        <w:trPr>
          <w:trHeight w:val="53"/>
        </w:trPr>
        <w:tc>
          <w:tcPr>
            <w:tcW w:w="1626" w:type="dxa"/>
            <w:vMerge/>
            <w:vAlign w:val="center"/>
          </w:tcPr>
          <w:p w:rsidR="00B6443B" w:rsidRDefault="00B6443B">
            <w:pPr>
              <w:rPr>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CH</w:t>
            </w:r>
          </w:p>
        </w:tc>
        <w:tc>
          <w:tcPr>
            <w:tcW w:w="3017" w:type="dxa"/>
            <w:vMerge/>
            <w:vAlign w:val="center"/>
          </w:tcPr>
          <w:p w:rsidR="00B6443B" w:rsidRDefault="00B6443B">
            <w:pPr>
              <w:rPr>
                <w:szCs w:val="21"/>
              </w:rPr>
            </w:pPr>
          </w:p>
        </w:tc>
      </w:tr>
      <w:tr w:rsidR="00B6443B">
        <w:trPr>
          <w:trHeight w:val="53"/>
        </w:trPr>
        <w:tc>
          <w:tcPr>
            <w:tcW w:w="1626" w:type="dxa"/>
            <w:vMerge/>
            <w:vAlign w:val="center"/>
          </w:tcPr>
          <w:p w:rsidR="00B6443B" w:rsidRDefault="00B6443B">
            <w:pPr>
              <w:rPr>
                <w:szCs w:val="21"/>
              </w:rPr>
            </w:pPr>
          </w:p>
        </w:tc>
        <w:tc>
          <w:tcPr>
            <w:tcW w:w="1963" w:type="dxa"/>
            <w:vMerge/>
            <w:vAlign w:val="center"/>
          </w:tcPr>
          <w:p w:rsidR="00B6443B" w:rsidRDefault="00B6443B">
            <w:pPr>
              <w:jc w:val="left"/>
              <w:rPr>
                <w:szCs w:val="21"/>
              </w:rPr>
            </w:pPr>
          </w:p>
        </w:tc>
        <w:tc>
          <w:tcPr>
            <w:tcW w:w="2444" w:type="dxa"/>
          </w:tcPr>
          <w:p w:rsidR="00B6443B" w:rsidRDefault="0037264E">
            <w:pPr>
              <w:rPr>
                <w:szCs w:val="21"/>
              </w:rPr>
            </w:pPr>
            <w:r>
              <w:rPr>
                <w:szCs w:val="21"/>
              </w:rPr>
              <w:t xml:space="preserve">Signal </w:t>
            </w:r>
          </w:p>
        </w:tc>
        <w:tc>
          <w:tcPr>
            <w:tcW w:w="3017" w:type="dxa"/>
            <w:vMerge/>
            <w:vAlign w:val="center"/>
          </w:tcPr>
          <w:p w:rsidR="00B6443B" w:rsidRDefault="00B6443B">
            <w:pPr>
              <w:rPr>
                <w:szCs w:val="21"/>
              </w:rPr>
            </w:pPr>
          </w:p>
        </w:tc>
      </w:tr>
      <w:tr w:rsidR="00B6443B">
        <w:trPr>
          <w:trHeight w:val="278"/>
        </w:trPr>
        <w:tc>
          <w:tcPr>
            <w:tcW w:w="1626" w:type="dxa"/>
            <w:vMerge/>
            <w:vAlign w:val="center"/>
          </w:tcPr>
          <w:p w:rsidR="00B6443B" w:rsidRDefault="00B6443B">
            <w:pPr>
              <w:rPr>
                <w:szCs w:val="21"/>
              </w:rPr>
            </w:pPr>
          </w:p>
        </w:tc>
        <w:tc>
          <w:tcPr>
            <w:tcW w:w="1963" w:type="dxa"/>
            <w:vAlign w:val="center"/>
          </w:tcPr>
          <w:p w:rsidR="00B6443B" w:rsidRDefault="0037264E">
            <w:pPr>
              <w:jc w:val="left"/>
              <w:rPr>
                <w:szCs w:val="21"/>
              </w:rPr>
            </w:pPr>
            <w:r>
              <w:rPr>
                <w:szCs w:val="21"/>
              </w:rPr>
              <w:t>RDM UID</w:t>
            </w:r>
          </w:p>
        </w:tc>
        <w:tc>
          <w:tcPr>
            <w:tcW w:w="2444" w:type="dxa"/>
          </w:tcPr>
          <w:p w:rsidR="00B6443B" w:rsidRDefault="00B6443B">
            <w:pPr>
              <w:rPr>
                <w:szCs w:val="21"/>
              </w:rPr>
            </w:pPr>
          </w:p>
        </w:tc>
        <w:tc>
          <w:tcPr>
            <w:tcW w:w="3017" w:type="dxa"/>
            <w:vAlign w:val="center"/>
          </w:tcPr>
          <w:p w:rsidR="00B6443B" w:rsidRDefault="00B6443B">
            <w:pPr>
              <w:rPr>
                <w:szCs w:val="21"/>
              </w:rPr>
            </w:pPr>
          </w:p>
        </w:tc>
      </w:tr>
      <w:tr w:rsidR="00B6443B">
        <w:trPr>
          <w:trHeight w:val="278"/>
        </w:trPr>
        <w:tc>
          <w:tcPr>
            <w:tcW w:w="1626" w:type="dxa"/>
            <w:vMerge/>
            <w:vAlign w:val="center"/>
          </w:tcPr>
          <w:p w:rsidR="00B6443B" w:rsidRDefault="00B6443B">
            <w:pPr>
              <w:rPr>
                <w:szCs w:val="21"/>
              </w:rPr>
            </w:pPr>
          </w:p>
        </w:tc>
        <w:tc>
          <w:tcPr>
            <w:tcW w:w="1963" w:type="dxa"/>
            <w:vAlign w:val="center"/>
          </w:tcPr>
          <w:p w:rsidR="00B6443B" w:rsidRDefault="0037264E">
            <w:pPr>
              <w:jc w:val="left"/>
              <w:rPr>
                <w:szCs w:val="21"/>
              </w:rPr>
            </w:pPr>
            <w:r>
              <w:rPr>
                <w:szCs w:val="21"/>
              </w:rPr>
              <w:t>version</w:t>
            </w:r>
          </w:p>
        </w:tc>
        <w:tc>
          <w:tcPr>
            <w:tcW w:w="2444" w:type="dxa"/>
          </w:tcPr>
          <w:p w:rsidR="00B6443B" w:rsidRDefault="0037264E">
            <w:pPr>
              <w:rPr>
                <w:szCs w:val="21"/>
              </w:rPr>
            </w:pPr>
            <w:r>
              <w:rPr>
                <w:color w:val="000000"/>
                <w:kern w:val="0"/>
                <w:szCs w:val="21"/>
              </w:rPr>
              <w:t>RLS240122Q4 V1</w:t>
            </w:r>
          </w:p>
        </w:tc>
        <w:tc>
          <w:tcPr>
            <w:tcW w:w="3017" w:type="dxa"/>
            <w:vAlign w:val="center"/>
          </w:tcPr>
          <w:p w:rsidR="00B6443B" w:rsidRDefault="00B6443B">
            <w:pPr>
              <w:rPr>
                <w:szCs w:val="21"/>
              </w:rPr>
            </w:pPr>
          </w:p>
        </w:tc>
      </w:tr>
    </w:tbl>
    <w:p w:rsidR="00B6443B" w:rsidRDefault="00B6443B">
      <w:pPr>
        <w:rPr>
          <w:b/>
          <w:sz w:val="36"/>
          <w:szCs w:val="36"/>
        </w:rPr>
      </w:pPr>
    </w:p>
    <w:p w:rsidR="00B6443B" w:rsidRDefault="0037264E">
      <w:pPr>
        <w:rPr>
          <w:b/>
          <w:sz w:val="36"/>
          <w:szCs w:val="36"/>
        </w:rPr>
      </w:pPr>
      <w:r>
        <w:rPr>
          <w:rFonts w:hint="eastAsia"/>
          <w:b/>
          <w:sz w:val="36"/>
          <w:szCs w:val="36"/>
        </w:rPr>
        <w:t>2</w:t>
      </w:r>
      <w:r>
        <w:rPr>
          <w:rFonts w:hint="eastAsia"/>
          <w:b/>
          <w:sz w:val="36"/>
          <w:szCs w:val="36"/>
        </w:rPr>
        <w:t>．</w:t>
      </w:r>
      <w:r>
        <w:rPr>
          <w:rFonts w:hint="eastAsia"/>
          <w:b/>
          <w:sz w:val="36"/>
          <w:szCs w:val="36"/>
        </w:rPr>
        <w:t xml:space="preserve">DMX512 </w:t>
      </w:r>
      <w:r>
        <w:rPr>
          <w:rFonts w:hint="eastAsia"/>
          <w:b/>
          <w:sz w:val="36"/>
          <w:szCs w:val="36"/>
        </w:rPr>
        <w:t xml:space="preserve">15 </w:t>
      </w:r>
      <w:r>
        <w:rPr>
          <w:rFonts w:hint="eastAsia"/>
          <w:b/>
          <w:sz w:val="36"/>
          <w:szCs w:val="36"/>
        </w:rPr>
        <w:t>Channel Description</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389"/>
        <w:gridCol w:w="2015"/>
        <w:gridCol w:w="1108"/>
        <w:gridCol w:w="2669"/>
      </w:tblGrid>
      <w:tr w:rsidR="00B6443B">
        <w:trPr>
          <w:trHeight w:val="420"/>
        </w:trPr>
        <w:tc>
          <w:tcPr>
            <w:tcW w:w="2059" w:type="dxa"/>
          </w:tcPr>
          <w:p w:rsidR="00B6443B" w:rsidRDefault="0037264E">
            <w:pPr>
              <w:ind w:firstLineChars="49" w:firstLine="120"/>
              <w:rPr>
                <w:sz w:val="24"/>
              </w:rPr>
            </w:pPr>
            <w:r>
              <w:rPr>
                <w:rFonts w:hint="eastAsia"/>
                <w:b/>
                <w:sz w:val="24"/>
              </w:rPr>
              <w:t>Serial Number</w:t>
            </w:r>
          </w:p>
        </w:tc>
        <w:tc>
          <w:tcPr>
            <w:tcW w:w="1389" w:type="dxa"/>
          </w:tcPr>
          <w:p w:rsidR="00B6443B" w:rsidRDefault="0037264E">
            <w:pPr>
              <w:ind w:firstLineChars="49" w:firstLine="120"/>
              <w:jc w:val="center"/>
              <w:rPr>
                <w:b/>
                <w:sz w:val="24"/>
              </w:rPr>
            </w:pPr>
            <w:r>
              <w:rPr>
                <w:rFonts w:hint="eastAsia"/>
                <w:b/>
                <w:sz w:val="24"/>
              </w:rPr>
              <w:t>channel value</w:t>
            </w:r>
          </w:p>
        </w:tc>
        <w:tc>
          <w:tcPr>
            <w:tcW w:w="2015" w:type="dxa"/>
          </w:tcPr>
          <w:p w:rsidR="00B6443B" w:rsidRDefault="0037264E">
            <w:pPr>
              <w:jc w:val="center"/>
              <w:rPr>
                <w:sz w:val="24"/>
              </w:rPr>
            </w:pPr>
            <w:r>
              <w:rPr>
                <w:rFonts w:hint="eastAsia"/>
                <w:b/>
                <w:sz w:val="30"/>
                <w:szCs w:val="30"/>
              </w:rPr>
              <w:t>function</w:t>
            </w:r>
          </w:p>
        </w:tc>
        <w:tc>
          <w:tcPr>
            <w:tcW w:w="3777" w:type="dxa"/>
            <w:gridSpan w:val="2"/>
          </w:tcPr>
          <w:p w:rsidR="00B6443B" w:rsidRDefault="0037264E">
            <w:pPr>
              <w:ind w:firstLineChars="400" w:firstLine="1223"/>
              <w:rPr>
                <w:sz w:val="24"/>
              </w:rPr>
            </w:pPr>
            <w:r>
              <w:rPr>
                <w:rFonts w:hint="eastAsia"/>
                <w:b/>
                <w:sz w:val="30"/>
                <w:szCs w:val="30"/>
              </w:rPr>
              <w:t>illustrate</w:t>
            </w:r>
          </w:p>
        </w:tc>
      </w:tr>
      <w:tr w:rsidR="00B6443B">
        <w:trPr>
          <w:trHeight w:val="420"/>
        </w:trPr>
        <w:tc>
          <w:tcPr>
            <w:tcW w:w="2059" w:type="dxa"/>
          </w:tcPr>
          <w:p w:rsidR="00B6443B" w:rsidRDefault="0037264E">
            <w:pPr>
              <w:rPr>
                <w:szCs w:val="21"/>
              </w:rPr>
            </w:pPr>
            <w:r>
              <w:rPr>
                <w:szCs w:val="21"/>
              </w:rPr>
              <w:t>Channel 1</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R dimming</w:t>
            </w:r>
          </w:p>
        </w:tc>
        <w:tc>
          <w:tcPr>
            <w:tcW w:w="3777" w:type="dxa"/>
            <w:gridSpan w:val="2"/>
          </w:tcPr>
          <w:p w:rsidR="00B6443B" w:rsidRDefault="0037264E">
            <w:pPr>
              <w:rPr>
                <w:szCs w:val="21"/>
              </w:rPr>
            </w:pPr>
            <w:r>
              <w:rPr>
                <w:szCs w:val="21"/>
              </w:rPr>
              <w:t xml:space="preserve">R dimming, linear dimming, from dark to </w:t>
            </w:r>
            <w:r>
              <w:rPr>
                <w:szCs w:val="21"/>
              </w:rPr>
              <w:t>bright</w:t>
            </w:r>
          </w:p>
        </w:tc>
      </w:tr>
      <w:tr w:rsidR="00B6443B">
        <w:trPr>
          <w:trHeight w:val="420"/>
        </w:trPr>
        <w:tc>
          <w:tcPr>
            <w:tcW w:w="2059" w:type="dxa"/>
          </w:tcPr>
          <w:p w:rsidR="00B6443B" w:rsidRDefault="0037264E">
            <w:pPr>
              <w:rPr>
                <w:szCs w:val="21"/>
              </w:rPr>
            </w:pPr>
            <w:r>
              <w:rPr>
                <w:szCs w:val="21"/>
              </w:rPr>
              <w:t xml:space="preserve">Channel </w:t>
            </w:r>
            <w:r>
              <w:rPr>
                <w:szCs w:val="21"/>
              </w:rPr>
              <w:t>2</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G</w:t>
            </w:r>
            <w:r>
              <w:rPr>
                <w:szCs w:val="21"/>
              </w:rPr>
              <w:t xml:space="preserve"> dimming</w:t>
            </w:r>
          </w:p>
        </w:tc>
        <w:tc>
          <w:tcPr>
            <w:tcW w:w="3777" w:type="dxa"/>
            <w:gridSpan w:val="2"/>
          </w:tcPr>
          <w:p w:rsidR="00B6443B" w:rsidRDefault="0037264E">
            <w:pPr>
              <w:rPr>
                <w:szCs w:val="21"/>
              </w:rPr>
            </w:pPr>
            <w:r>
              <w:rPr>
                <w:szCs w:val="21"/>
              </w:rPr>
              <w:t>G</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3</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B</w:t>
            </w:r>
            <w:r>
              <w:rPr>
                <w:szCs w:val="21"/>
              </w:rPr>
              <w:t xml:space="preserve"> dimming</w:t>
            </w:r>
          </w:p>
        </w:tc>
        <w:tc>
          <w:tcPr>
            <w:tcW w:w="3777" w:type="dxa"/>
            <w:gridSpan w:val="2"/>
          </w:tcPr>
          <w:p w:rsidR="00B6443B" w:rsidRDefault="0037264E">
            <w:pPr>
              <w:rPr>
                <w:szCs w:val="21"/>
              </w:rPr>
            </w:pPr>
            <w:r>
              <w:rPr>
                <w:szCs w:val="21"/>
              </w:rPr>
              <w:t>B</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4</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W</w:t>
            </w:r>
            <w:r>
              <w:rPr>
                <w:szCs w:val="21"/>
              </w:rPr>
              <w:t xml:space="preserve"> dimming</w:t>
            </w:r>
          </w:p>
        </w:tc>
        <w:tc>
          <w:tcPr>
            <w:tcW w:w="3777" w:type="dxa"/>
            <w:gridSpan w:val="2"/>
          </w:tcPr>
          <w:p w:rsidR="00B6443B" w:rsidRDefault="0037264E">
            <w:pPr>
              <w:rPr>
                <w:szCs w:val="21"/>
              </w:rPr>
            </w:pPr>
            <w:r>
              <w:rPr>
                <w:szCs w:val="21"/>
              </w:rPr>
              <w:t>W</w:t>
            </w:r>
            <w:r>
              <w:rPr>
                <w:szCs w:val="21"/>
              </w:rPr>
              <w:t xml:space="preserve"> dimming, linear dimming, from dark to bright</w:t>
            </w:r>
          </w:p>
        </w:tc>
      </w:tr>
      <w:tr w:rsidR="00B6443B">
        <w:trPr>
          <w:trHeight w:val="420"/>
        </w:trPr>
        <w:tc>
          <w:tcPr>
            <w:tcW w:w="2059" w:type="dxa"/>
          </w:tcPr>
          <w:p w:rsidR="00B6443B" w:rsidRDefault="0037264E">
            <w:pPr>
              <w:rPr>
                <w:b/>
                <w:szCs w:val="21"/>
              </w:rPr>
            </w:pPr>
            <w:r>
              <w:rPr>
                <w:szCs w:val="21"/>
              </w:rPr>
              <w:t xml:space="preserve">Channel </w:t>
            </w:r>
            <w:r>
              <w:rPr>
                <w:szCs w:val="21"/>
              </w:rPr>
              <w:t>5</w:t>
            </w:r>
          </w:p>
        </w:tc>
        <w:tc>
          <w:tcPr>
            <w:tcW w:w="1389" w:type="dxa"/>
          </w:tcPr>
          <w:p w:rsidR="00B6443B" w:rsidRDefault="0037264E">
            <w:pPr>
              <w:rPr>
                <w:b/>
                <w:szCs w:val="21"/>
              </w:rPr>
            </w:pPr>
            <w:r>
              <w:rPr>
                <w:szCs w:val="21"/>
              </w:rPr>
              <w:t>000-255</w:t>
            </w:r>
          </w:p>
        </w:tc>
        <w:tc>
          <w:tcPr>
            <w:tcW w:w="2015" w:type="dxa"/>
          </w:tcPr>
          <w:p w:rsidR="00B6443B" w:rsidRDefault="0037264E">
            <w:pPr>
              <w:rPr>
                <w:b/>
                <w:szCs w:val="21"/>
              </w:rPr>
            </w:pPr>
            <w:r>
              <w:rPr>
                <w:szCs w:val="21"/>
              </w:rPr>
              <w:t>RGB total dimming</w:t>
            </w:r>
          </w:p>
        </w:tc>
        <w:tc>
          <w:tcPr>
            <w:tcW w:w="3777" w:type="dxa"/>
            <w:gridSpan w:val="2"/>
          </w:tcPr>
          <w:p w:rsidR="00B6443B" w:rsidRDefault="0037264E">
            <w:pPr>
              <w:rPr>
                <w:b/>
                <w:szCs w:val="21"/>
              </w:rPr>
            </w:pPr>
            <w:r>
              <w:rPr>
                <w:szCs w:val="21"/>
              </w:rPr>
              <w:t>RGB total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6</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RGB Fine tune</w:t>
            </w:r>
          </w:p>
        </w:tc>
        <w:tc>
          <w:tcPr>
            <w:tcW w:w="3777" w:type="dxa"/>
            <w:gridSpan w:val="2"/>
          </w:tcPr>
          <w:p w:rsidR="00B6443B" w:rsidRDefault="0037264E">
            <w:pPr>
              <w:rPr>
                <w:szCs w:val="21"/>
              </w:rPr>
            </w:pPr>
            <w:r>
              <w:rPr>
                <w:szCs w:val="21"/>
              </w:rPr>
              <w:t>RGB Fine tune</w:t>
            </w:r>
            <w:r>
              <w:rPr>
                <w:szCs w:val="21"/>
              </w:rPr>
              <w:t>，</w:t>
            </w:r>
            <w:r>
              <w:rPr>
                <w:szCs w:val="21"/>
              </w:rPr>
              <w:t>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7</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 xml:space="preserve">W total </w:t>
            </w:r>
            <w:r>
              <w:rPr>
                <w:szCs w:val="21"/>
              </w:rPr>
              <w:t>dimming</w:t>
            </w:r>
          </w:p>
        </w:tc>
        <w:tc>
          <w:tcPr>
            <w:tcW w:w="3777" w:type="dxa"/>
            <w:gridSpan w:val="2"/>
          </w:tcPr>
          <w:p w:rsidR="00B6443B" w:rsidRDefault="0037264E">
            <w:pPr>
              <w:rPr>
                <w:szCs w:val="21"/>
              </w:rPr>
            </w:pPr>
            <w:r>
              <w:rPr>
                <w:szCs w:val="21"/>
              </w:rPr>
              <w:t>W total dimming</w:t>
            </w:r>
            <w:r>
              <w:rPr>
                <w:szCs w:val="21"/>
              </w:rPr>
              <w:t>，</w:t>
            </w:r>
            <w:r>
              <w:rPr>
                <w:szCs w:val="21"/>
              </w:rPr>
              <w:t>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8</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W Fine tune</w:t>
            </w:r>
          </w:p>
        </w:tc>
        <w:tc>
          <w:tcPr>
            <w:tcW w:w="3777" w:type="dxa"/>
            <w:gridSpan w:val="2"/>
          </w:tcPr>
          <w:p w:rsidR="00B6443B" w:rsidRDefault="0037264E">
            <w:pPr>
              <w:rPr>
                <w:szCs w:val="21"/>
              </w:rPr>
            </w:pPr>
            <w:r>
              <w:rPr>
                <w:szCs w:val="21"/>
              </w:rPr>
              <w:t>W Fine tune</w:t>
            </w:r>
            <w:r>
              <w:rPr>
                <w:szCs w:val="21"/>
              </w:rPr>
              <w:t>，</w:t>
            </w:r>
            <w:r>
              <w:rPr>
                <w:szCs w:val="21"/>
              </w:rPr>
              <w:t>linear dimming, from dark to bright</w:t>
            </w:r>
          </w:p>
        </w:tc>
      </w:tr>
      <w:tr w:rsidR="00B6443B">
        <w:trPr>
          <w:trHeight w:val="74"/>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 xml:space="preserve">Channel </w:t>
            </w:r>
            <w:r>
              <w:rPr>
                <w:szCs w:val="21"/>
              </w:rPr>
              <w:t>9</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RGB</w:t>
            </w:r>
            <w:r>
              <w:rPr>
                <w:szCs w:val="21"/>
              </w:rPr>
              <w:t xml:space="preserve"> strobe</w:t>
            </w:r>
          </w:p>
        </w:tc>
        <w:tc>
          <w:tcPr>
            <w:tcW w:w="1108" w:type="dxa"/>
          </w:tcPr>
          <w:p w:rsidR="00B6443B" w:rsidRDefault="0037264E">
            <w:pPr>
              <w:widowControl/>
              <w:jc w:val="center"/>
              <w:textAlignment w:val="top"/>
              <w:rPr>
                <w:szCs w:val="21"/>
              </w:rPr>
            </w:pPr>
            <w:r>
              <w:rPr>
                <w:kern w:val="0"/>
                <w:szCs w:val="21"/>
                <w:lang w:bidi="ar"/>
              </w:rPr>
              <w:t>0</w:t>
            </w:r>
            <w:r>
              <w:rPr>
                <w:kern w:val="0"/>
                <w:szCs w:val="21"/>
                <w:lang w:bidi="ar"/>
              </w:rPr>
              <w:t>-</w:t>
            </w:r>
            <w:r>
              <w:rPr>
                <w:kern w:val="0"/>
                <w:szCs w:val="21"/>
                <w:lang w:bidi="ar"/>
              </w:rPr>
              <w:t>5</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6</w:t>
            </w:r>
            <w:r>
              <w:rPr>
                <w:kern w:val="0"/>
                <w:szCs w:val="21"/>
                <w:lang w:bidi="ar"/>
              </w:rPr>
              <w:t>-31</w:t>
            </w:r>
          </w:p>
        </w:tc>
        <w:tc>
          <w:tcPr>
            <w:tcW w:w="2669" w:type="dxa"/>
          </w:tcPr>
          <w:p w:rsidR="00B6443B" w:rsidRDefault="0037264E">
            <w:pPr>
              <w:widowControl/>
              <w:textAlignment w:val="top"/>
              <w:rPr>
                <w:szCs w:val="21"/>
              </w:rPr>
            </w:pPr>
            <w:r>
              <w:rPr>
                <w:szCs w:val="21"/>
              </w:rPr>
              <w:t>LED OFF</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32-63</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64-95</w:t>
            </w:r>
          </w:p>
        </w:tc>
        <w:tc>
          <w:tcPr>
            <w:tcW w:w="2669" w:type="dxa"/>
          </w:tcPr>
          <w:p w:rsidR="00B6443B" w:rsidRDefault="0037264E">
            <w:pPr>
              <w:widowControl/>
              <w:textAlignment w:val="top"/>
              <w:rPr>
                <w:szCs w:val="21"/>
              </w:rPr>
            </w:pPr>
            <w:r>
              <w:rPr>
                <w:kern w:val="0"/>
                <w:szCs w:val="21"/>
                <w:lang w:bidi="ar"/>
              </w:rPr>
              <w:t>Ordinary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96-127</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128-159</w:t>
            </w:r>
          </w:p>
        </w:tc>
        <w:tc>
          <w:tcPr>
            <w:tcW w:w="2669" w:type="dxa"/>
          </w:tcPr>
          <w:p w:rsidR="00B6443B" w:rsidRDefault="0037264E">
            <w:pPr>
              <w:widowControl/>
              <w:textAlignment w:val="top"/>
              <w:rPr>
                <w:szCs w:val="21"/>
              </w:rPr>
            </w:pPr>
            <w:r>
              <w:rPr>
                <w:szCs w:val="21"/>
              </w:rPr>
              <w:t>Slow light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160-191</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192-223</w:t>
            </w:r>
          </w:p>
        </w:tc>
        <w:tc>
          <w:tcPr>
            <w:tcW w:w="2669" w:type="dxa"/>
          </w:tcPr>
          <w:p w:rsidR="00B6443B" w:rsidRDefault="0037264E">
            <w:pPr>
              <w:widowControl/>
              <w:textAlignment w:val="top"/>
              <w:rPr>
                <w:szCs w:val="21"/>
              </w:rPr>
            </w:pPr>
            <w:r>
              <w:rPr>
                <w:szCs w:val="21"/>
              </w:rPr>
              <w:t>Random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224-255</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10</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lastRenderedPageBreak/>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lastRenderedPageBreak/>
              <w:t>W strobe</w:t>
            </w:r>
          </w:p>
        </w:tc>
        <w:tc>
          <w:tcPr>
            <w:tcW w:w="1108" w:type="dxa"/>
          </w:tcPr>
          <w:p w:rsidR="00B6443B" w:rsidRDefault="0037264E">
            <w:pPr>
              <w:widowControl/>
              <w:jc w:val="center"/>
              <w:textAlignment w:val="top"/>
              <w:rPr>
                <w:kern w:val="0"/>
                <w:szCs w:val="21"/>
                <w:lang w:bidi="ar"/>
              </w:rPr>
            </w:pPr>
            <w:r>
              <w:rPr>
                <w:kern w:val="0"/>
                <w:szCs w:val="21"/>
                <w:lang w:bidi="ar"/>
              </w:rPr>
              <w:lastRenderedPageBreak/>
              <w:t>0</w:t>
            </w:r>
            <w:r>
              <w:rPr>
                <w:kern w:val="0"/>
                <w:szCs w:val="21"/>
                <w:lang w:bidi="ar"/>
              </w:rPr>
              <w:t>-</w:t>
            </w:r>
            <w:r>
              <w:rPr>
                <w:kern w:val="0"/>
                <w:szCs w:val="21"/>
                <w:lang w:bidi="ar"/>
              </w:rPr>
              <w:t>5</w:t>
            </w:r>
          </w:p>
        </w:tc>
        <w:tc>
          <w:tcPr>
            <w:tcW w:w="2669" w:type="dxa"/>
          </w:tcPr>
          <w:p w:rsidR="00B6443B" w:rsidRDefault="0037264E">
            <w:pPr>
              <w:widowControl/>
              <w:textAlignment w:val="top"/>
              <w:rPr>
                <w:kern w:val="0"/>
                <w:szCs w:val="21"/>
                <w:lang w:bidi="ar"/>
              </w:rPr>
            </w:pPr>
            <w:r>
              <w:rPr>
                <w:szCs w:val="21"/>
              </w:rPr>
              <w:t>LED ON</w:t>
            </w:r>
          </w:p>
        </w:tc>
      </w:tr>
      <w:tr w:rsidR="00B6443B">
        <w:trPr>
          <w:trHeight w:val="221"/>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6</w:t>
            </w:r>
            <w:r>
              <w:rPr>
                <w:kern w:val="0"/>
                <w:szCs w:val="21"/>
                <w:lang w:bidi="ar"/>
              </w:rPr>
              <w:t>-31</w:t>
            </w:r>
          </w:p>
        </w:tc>
        <w:tc>
          <w:tcPr>
            <w:tcW w:w="2669" w:type="dxa"/>
          </w:tcPr>
          <w:p w:rsidR="00B6443B" w:rsidRDefault="0037264E">
            <w:pPr>
              <w:widowControl/>
              <w:textAlignment w:val="top"/>
              <w:rPr>
                <w:kern w:val="0"/>
                <w:szCs w:val="21"/>
                <w:lang w:bidi="ar"/>
              </w:rPr>
            </w:pPr>
            <w:r>
              <w:rPr>
                <w:szCs w:val="21"/>
              </w:rPr>
              <w:t>LED OFF</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32-63</w:t>
            </w:r>
          </w:p>
        </w:tc>
        <w:tc>
          <w:tcPr>
            <w:tcW w:w="2669" w:type="dxa"/>
          </w:tcPr>
          <w:p w:rsidR="00B6443B" w:rsidRDefault="0037264E">
            <w:pPr>
              <w:widowControl/>
              <w:textAlignment w:val="top"/>
              <w:rPr>
                <w:kern w:val="0"/>
                <w:szCs w:val="21"/>
                <w:lang w:bidi="ar"/>
              </w:rPr>
            </w:pPr>
            <w:r>
              <w:rPr>
                <w:szCs w:val="21"/>
              </w:rPr>
              <w:t>LED ON</w:t>
            </w:r>
          </w:p>
        </w:tc>
      </w:tr>
      <w:tr w:rsidR="00B6443B">
        <w:trPr>
          <w:trHeight w:val="90"/>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64-95</w:t>
            </w:r>
          </w:p>
        </w:tc>
        <w:tc>
          <w:tcPr>
            <w:tcW w:w="2669" w:type="dxa"/>
          </w:tcPr>
          <w:p w:rsidR="00B6443B" w:rsidRDefault="0037264E">
            <w:pPr>
              <w:widowControl/>
              <w:textAlignment w:val="top"/>
              <w:rPr>
                <w:kern w:val="0"/>
                <w:szCs w:val="21"/>
                <w:lang w:bidi="ar"/>
              </w:rPr>
            </w:pPr>
            <w:r>
              <w:rPr>
                <w:kern w:val="0"/>
                <w:szCs w:val="21"/>
                <w:lang w:bidi="ar"/>
              </w:rPr>
              <w:t>Ordinary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96-127</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128-159</w:t>
            </w:r>
          </w:p>
        </w:tc>
        <w:tc>
          <w:tcPr>
            <w:tcW w:w="2669" w:type="dxa"/>
          </w:tcPr>
          <w:p w:rsidR="00B6443B" w:rsidRDefault="0037264E">
            <w:pPr>
              <w:widowControl/>
              <w:textAlignment w:val="top"/>
              <w:rPr>
                <w:kern w:val="0"/>
                <w:szCs w:val="21"/>
                <w:lang w:bidi="ar"/>
              </w:rPr>
            </w:pPr>
            <w:r>
              <w:rPr>
                <w:szCs w:val="21"/>
              </w:rPr>
              <w:t xml:space="preserve">Slow </w:t>
            </w:r>
            <w:r>
              <w:rPr>
                <w:szCs w:val="21"/>
              </w:rPr>
              <w:t>light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160-191</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192-223</w:t>
            </w:r>
          </w:p>
        </w:tc>
        <w:tc>
          <w:tcPr>
            <w:tcW w:w="2669" w:type="dxa"/>
          </w:tcPr>
          <w:p w:rsidR="00B6443B" w:rsidRDefault="0037264E">
            <w:pPr>
              <w:widowControl/>
              <w:textAlignment w:val="top"/>
              <w:rPr>
                <w:kern w:val="0"/>
                <w:szCs w:val="21"/>
                <w:lang w:bidi="ar"/>
              </w:rPr>
            </w:pPr>
            <w:r>
              <w:rPr>
                <w:szCs w:val="21"/>
              </w:rPr>
              <w:t>Random strobe</w:t>
            </w:r>
          </w:p>
        </w:tc>
      </w:tr>
      <w:tr w:rsidR="00B6443B">
        <w:trPr>
          <w:trHeight w:val="268"/>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224-255</w:t>
            </w:r>
          </w:p>
        </w:tc>
        <w:tc>
          <w:tcPr>
            <w:tcW w:w="2669" w:type="dxa"/>
          </w:tcPr>
          <w:p w:rsidR="00B6443B" w:rsidRDefault="0037264E">
            <w:pPr>
              <w:widowControl/>
              <w:textAlignment w:val="top"/>
              <w:rPr>
                <w:kern w:val="0"/>
                <w:szCs w:val="21"/>
                <w:lang w:bidi="ar"/>
              </w:rPr>
            </w:pPr>
            <w:r>
              <w:rPr>
                <w:szCs w:val="21"/>
              </w:rPr>
              <w:t>LED ON</w:t>
            </w:r>
          </w:p>
        </w:tc>
      </w:tr>
      <w:tr w:rsidR="00B6443B">
        <w:trPr>
          <w:trHeight w:val="132"/>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 xml:space="preserve">Channel </w:t>
            </w:r>
            <w:r>
              <w:rPr>
                <w:szCs w:val="21"/>
              </w:rPr>
              <w:t>11</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p w:rsidR="00B6443B" w:rsidRDefault="00B6443B">
            <w:pPr>
              <w:rPr>
                <w:b/>
                <w:szCs w:val="21"/>
              </w:rPr>
            </w:pP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RGB</w:t>
            </w:r>
            <w:r>
              <w:rPr>
                <w:szCs w:val="21"/>
              </w:rPr>
              <w:t>W Macro Function Selection</w:t>
            </w:r>
          </w:p>
        </w:tc>
        <w:tc>
          <w:tcPr>
            <w:tcW w:w="1108" w:type="dxa"/>
            <w:vAlign w:val="center"/>
          </w:tcPr>
          <w:p w:rsidR="00B6443B" w:rsidRDefault="0037264E">
            <w:pPr>
              <w:widowControl/>
              <w:jc w:val="center"/>
              <w:textAlignment w:val="center"/>
              <w:rPr>
                <w:b/>
                <w:szCs w:val="21"/>
              </w:rPr>
            </w:pPr>
            <w:r>
              <w:rPr>
                <w:kern w:val="0"/>
                <w:szCs w:val="21"/>
                <w:lang w:bidi="ar"/>
              </w:rPr>
              <w:t>0-</w:t>
            </w:r>
            <w:r>
              <w:rPr>
                <w:kern w:val="0"/>
                <w:szCs w:val="21"/>
                <w:lang w:bidi="ar"/>
              </w:rPr>
              <w:t>5</w:t>
            </w:r>
          </w:p>
        </w:tc>
        <w:tc>
          <w:tcPr>
            <w:tcW w:w="2669" w:type="dxa"/>
          </w:tcPr>
          <w:p w:rsidR="00B6443B" w:rsidRDefault="0037264E">
            <w:pPr>
              <w:rPr>
                <w:bCs/>
                <w:szCs w:val="21"/>
              </w:rPr>
            </w:pPr>
            <w:r>
              <w:rPr>
                <w:szCs w:val="21"/>
              </w:rPr>
              <w:t>Empty</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6</w:t>
            </w:r>
            <w:r>
              <w:rPr>
                <w:kern w:val="0"/>
                <w:szCs w:val="21"/>
                <w:lang w:bidi="ar"/>
              </w:rPr>
              <w:t>-</w:t>
            </w:r>
            <w:r>
              <w:rPr>
                <w:kern w:val="0"/>
                <w:szCs w:val="21"/>
                <w:lang w:bidi="ar"/>
              </w:rPr>
              <w:t>9</w:t>
            </w:r>
          </w:p>
        </w:tc>
        <w:tc>
          <w:tcPr>
            <w:tcW w:w="2669" w:type="dxa"/>
          </w:tcPr>
          <w:p w:rsidR="00B6443B" w:rsidRDefault="0037264E">
            <w:pPr>
              <w:rPr>
                <w:szCs w:val="21"/>
              </w:rPr>
            </w:pPr>
            <w:r>
              <w:rPr>
                <w:szCs w:val="21"/>
              </w:rPr>
              <w:t xml:space="preserve">Effect </w:t>
            </w:r>
            <w:r>
              <w:rPr>
                <w:szCs w:val="21"/>
              </w:rPr>
              <w:t>1</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10</w:t>
            </w:r>
            <w:r>
              <w:rPr>
                <w:kern w:val="0"/>
                <w:szCs w:val="21"/>
                <w:lang w:bidi="ar"/>
              </w:rPr>
              <w:t>-</w:t>
            </w:r>
            <w:r>
              <w:rPr>
                <w:kern w:val="0"/>
                <w:szCs w:val="21"/>
                <w:lang w:bidi="ar"/>
              </w:rPr>
              <w:t>13</w:t>
            </w:r>
          </w:p>
        </w:tc>
        <w:tc>
          <w:tcPr>
            <w:tcW w:w="2669" w:type="dxa"/>
          </w:tcPr>
          <w:p w:rsidR="00B6443B" w:rsidRDefault="0037264E">
            <w:pPr>
              <w:rPr>
                <w:szCs w:val="21"/>
              </w:rPr>
            </w:pPr>
            <w:r>
              <w:rPr>
                <w:szCs w:val="21"/>
              </w:rPr>
              <w:t xml:space="preserve">Effect </w:t>
            </w:r>
            <w:r>
              <w:rPr>
                <w:szCs w:val="21"/>
              </w:rPr>
              <w:t>2</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14</w:t>
            </w:r>
            <w:r>
              <w:rPr>
                <w:kern w:val="0"/>
                <w:szCs w:val="21"/>
                <w:lang w:bidi="ar"/>
              </w:rPr>
              <w:t>-</w:t>
            </w:r>
            <w:r>
              <w:rPr>
                <w:kern w:val="0"/>
                <w:szCs w:val="21"/>
                <w:lang w:bidi="ar"/>
              </w:rPr>
              <w:t>17</w:t>
            </w:r>
          </w:p>
        </w:tc>
        <w:tc>
          <w:tcPr>
            <w:tcW w:w="2669" w:type="dxa"/>
          </w:tcPr>
          <w:p w:rsidR="00B6443B" w:rsidRDefault="0037264E">
            <w:pPr>
              <w:rPr>
                <w:szCs w:val="21"/>
              </w:rPr>
            </w:pPr>
            <w:r>
              <w:rPr>
                <w:szCs w:val="21"/>
              </w:rPr>
              <w:t xml:space="preserve">Effect </w:t>
            </w:r>
            <w:r>
              <w:rPr>
                <w:szCs w:val="21"/>
              </w:rPr>
              <w:t>3</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18</w:t>
            </w:r>
            <w:r>
              <w:rPr>
                <w:kern w:val="0"/>
                <w:szCs w:val="21"/>
                <w:lang w:bidi="ar"/>
              </w:rPr>
              <w:t>-</w:t>
            </w:r>
            <w:r>
              <w:rPr>
                <w:kern w:val="0"/>
                <w:szCs w:val="21"/>
                <w:lang w:bidi="ar"/>
              </w:rPr>
              <w:t>21</w:t>
            </w:r>
          </w:p>
        </w:tc>
        <w:tc>
          <w:tcPr>
            <w:tcW w:w="2669" w:type="dxa"/>
          </w:tcPr>
          <w:p w:rsidR="00B6443B" w:rsidRDefault="0037264E">
            <w:pPr>
              <w:rPr>
                <w:szCs w:val="21"/>
              </w:rPr>
            </w:pPr>
            <w:r>
              <w:rPr>
                <w:szCs w:val="21"/>
              </w:rPr>
              <w:t xml:space="preserve">Effect </w:t>
            </w:r>
            <w:r>
              <w:rPr>
                <w:szCs w:val="21"/>
              </w:rPr>
              <w:t>4</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22</w:t>
            </w:r>
            <w:r>
              <w:rPr>
                <w:kern w:val="0"/>
                <w:szCs w:val="21"/>
                <w:lang w:bidi="ar"/>
              </w:rPr>
              <w:t>-</w:t>
            </w:r>
            <w:r>
              <w:rPr>
                <w:kern w:val="0"/>
                <w:szCs w:val="21"/>
                <w:lang w:bidi="ar"/>
              </w:rPr>
              <w:t>25</w:t>
            </w:r>
          </w:p>
        </w:tc>
        <w:tc>
          <w:tcPr>
            <w:tcW w:w="2669" w:type="dxa"/>
          </w:tcPr>
          <w:p w:rsidR="00B6443B" w:rsidRDefault="0037264E">
            <w:pPr>
              <w:rPr>
                <w:szCs w:val="21"/>
              </w:rPr>
            </w:pPr>
            <w:r>
              <w:rPr>
                <w:szCs w:val="21"/>
              </w:rPr>
              <w:t xml:space="preserve">Effect </w:t>
            </w:r>
            <w:r>
              <w:rPr>
                <w:szCs w:val="21"/>
              </w:rPr>
              <w:t>5</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26</w:t>
            </w:r>
            <w:r>
              <w:rPr>
                <w:kern w:val="0"/>
                <w:szCs w:val="21"/>
                <w:lang w:bidi="ar"/>
              </w:rPr>
              <w:t>-</w:t>
            </w:r>
            <w:r>
              <w:rPr>
                <w:kern w:val="0"/>
                <w:szCs w:val="21"/>
                <w:lang w:bidi="ar"/>
              </w:rPr>
              <w:t>29</w:t>
            </w:r>
          </w:p>
        </w:tc>
        <w:tc>
          <w:tcPr>
            <w:tcW w:w="2669" w:type="dxa"/>
          </w:tcPr>
          <w:p w:rsidR="00B6443B" w:rsidRDefault="0037264E">
            <w:pPr>
              <w:rPr>
                <w:szCs w:val="21"/>
              </w:rPr>
            </w:pPr>
            <w:r>
              <w:rPr>
                <w:szCs w:val="21"/>
              </w:rPr>
              <w:t xml:space="preserve">Effect </w:t>
            </w:r>
            <w:r>
              <w:rPr>
                <w:szCs w:val="21"/>
              </w:rPr>
              <w:t>6</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w:t>
            </w:r>
          </w:p>
        </w:tc>
        <w:tc>
          <w:tcPr>
            <w:tcW w:w="2669" w:type="dxa"/>
          </w:tcPr>
          <w:p w:rsidR="00B6443B" w:rsidRDefault="00B6443B">
            <w:pPr>
              <w:rPr>
                <w:szCs w:val="21"/>
              </w:rPr>
            </w:pP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246</w:t>
            </w:r>
            <w:r>
              <w:rPr>
                <w:kern w:val="0"/>
                <w:szCs w:val="21"/>
                <w:lang w:bidi="ar"/>
              </w:rPr>
              <w:t>-</w:t>
            </w:r>
            <w:r>
              <w:rPr>
                <w:kern w:val="0"/>
                <w:szCs w:val="21"/>
                <w:lang w:bidi="ar"/>
              </w:rPr>
              <w:t>249</w:t>
            </w:r>
          </w:p>
        </w:tc>
        <w:tc>
          <w:tcPr>
            <w:tcW w:w="2669" w:type="dxa"/>
          </w:tcPr>
          <w:p w:rsidR="00B6443B" w:rsidRDefault="0037264E">
            <w:pPr>
              <w:rPr>
                <w:szCs w:val="21"/>
              </w:rPr>
            </w:pPr>
            <w:r>
              <w:rPr>
                <w:szCs w:val="21"/>
              </w:rPr>
              <w:t xml:space="preserve">Effect </w:t>
            </w:r>
            <w:r>
              <w:rPr>
                <w:szCs w:val="21"/>
              </w:rPr>
              <w:t>61</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250</w:t>
            </w:r>
            <w:r>
              <w:rPr>
                <w:kern w:val="0"/>
                <w:szCs w:val="21"/>
                <w:lang w:bidi="ar"/>
              </w:rPr>
              <w:t>-</w:t>
            </w:r>
            <w:r>
              <w:rPr>
                <w:kern w:val="0"/>
                <w:szCs w:val="21"/>
                <w:lang w:bidi="ar"/>
              </w:rPr>
              <w:t>253</w:t>
            </w:r>
          </w:p>
        </w:tc>
        <w:tc>
          <w:tcPr>
            <w:tcW w:w="2669" w:type="dxa"/>
          </w:tcPr>
          <w:p w:rsidR="00B6443B" w:rsidRDefault="0037264E">
            <w:pPr>
              <w:rPr>
                <w:szCs w:val="21"/>
              </w:rPr>
            </w:pPr>
            <w:r>
              <w:rPr>
                <w:szCs w:val="21"/>
              </w:rPr>
              <w:t xml:space="preserve">Effect </w:t>
            </w:r>
            <w:r>
              <w:rPr>
                <w:szCs w:val="21"/>
              </w:rPr>
              <w:t>62</w:t>
            </w:r>
          </w:p>
        </w:tc>
      </w:tr>
      <w:tr w:rsidR="00B6443B">
        <w:trPr>
          <w:trHeight w:val="132"/>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kern w:val="0"/>
                <w:szCs w:val="21"/>
                <w:lang w:bidi="ar"/>
              </w:rPr>
            </w:pPr>
            <w:r>
              <w:rPr>
                <w:kern w:val="0"/>
                <w:szCs w:val="21"/>
                <w:lang w:bidi="ar"/>
              </w:rPr>
              <w:t>254</w:t>
            </w:r>
            <w:r>
              <w:rPr>
                <w:kern w:val="0"/>
                <w:szCs w:val="21"/>
                <w:lang w:bidi="ar"/>
              </w:rPr>
              <w:t>-</w:t>
            </w:r>
            <w:r>
              <w:rPr>
                <w:kern w:val="0"/>
                <w:szCs w:val="21"/>
                <w:lang w:bidi="ar"/>
              </w:rPr>
              <w:t>255</w:t>
            </w:r>
          </w:p>
        </w:tc>
        <w:tc>
          <w:tcPr>
            <w:tcW w:w="2669" w:type="dxa"/>
          </w:tcPr>
          <w:p w:rsidR="00B6443B" w:rsidRDefault="0037264E">
            <w:pPr>
              <w:rPr>
                <w:szCs w:val="21"/>
              </w:rPr>
            </w:pPr>
            <w:r>
              <w:rPr>
                <w:szCs w:val="21"/>
              </w:rPr>
              <w:t>Effect polling</w:t>
            </w:r>
          </w:p>
        </w:tc>
      </w:tr>
      <w:tr w:rsidR="00B6443B">
        <w:trPr>
          <w:trHeight w:val="420"/>
        </w:trPr>
        <w:tc>
          <w:tcPr>
            <w:tcW w:w="2059" w:type="dxa"/>
          </w:tcPr>
          <w:p w:rsidR="00B6443B" w:rsidRDefault="0037264E">
            <w:pPr>
              <w:rPr>
                <w:b/>
                <w:szCs w:val="21"/>
              </w:rPr>
            </w:pPr>
            <w:r>
              <w:rPr>
                <w:szCs w:val="21"/>
              </w:rPr>
              <w:t xml:space="preserve">Channel </w:t>
            </w:r>
            <w:r>
              <w:rPr>
                <w:szCs w:val="21"/>
              </w:rPr>
              <w:t>12</w:t>
            </w:r>
          </w:p>
        </w:tc>
        <w:tc>
          <w:tcPr>
            <w:tcW w:w="1389" w:type="dxa"/>
          </w:tcPr>
          <w:p w:rsidR="00B6443B" w:rsidRDefault="0037264E">
            <w:pPr>
              <w:rPr>
                <w:b/>
                <w:szCs w:val="21"/>
              </w:rPr>
            </w:pPr>
            <w:r>
              <w:rPr>
                <w:szCs w:val="21"/>
              </w:rPr>
              <w:t>000-255</w:t>
            </w:r>
          </w:p>
        </w:tc>
        <w:tc>
          <w:tcPr>
            <w:tcW w:w="2015" w:type="dxa"/>
          </w:tcPr>
          <w:p w:rsidR="00B6443B" w:rsidRDefault="0037264E">
            <w:pPr>
              <w:rPr>
                <w:b/>
                <w:szCs w:val="21"/>
              </w:rPr>
            </w:pPr>
            <w:r>
              <w:rPr>
                <w:szCs w:val="21"/>
              </w:rPr>
              <w:t>RGB</w:t>
            </w:r>
            <w:r>
              <w:rPr>
                <w:szCs w:val="21"/>
              </w:rPr>
              <w:t xml:space="preserve"> function speed</w:t>
            </w:r>
          </w:p>
        </w:tc>
        <w:tc>
          <w:tcPr>
            <w:tcW w:w="3777" w:type="dxa"/>
            <w:gridSpan w:val="2"/>
          </w:tcPr>
          <w:p w:rsidR="00B6443B" w:rsidRDefault="0037264E">
            <w:pPr>
              <w:rPr>
                <w:szCs w:val="21"/>
              </w:rPr>
            </w:pPr>
            <w:r>
              <w:rPr>
                <w:szCs w:val="21"/>
              </w:rPr>
              <w:t>Function speed, from slow to fast</w:t>
            </w:r>
          </w:p>
          <w:p w:rsidR="00B6443B" w:rsidRDefault="00B6443B">
            <w:pPr>
              <w:rPr>
                <w:b/>
                <w:szCs w:val="21"/>
              </w:rPr>
            </w:pPr>
          </w:p>
        </w:tc>
      </w:tr>
      <w:tr w:rsidR="00B6443B">
        <w:trPr>
          <w:trHeight w:val="420"/>
        </w:trPr>
        <w:tc>
          <w:tcPr>
            <w:tcW w:w="2059" w:type="dxa"/>
          </w:tcPr>
          <w:p w:rsidR="00B6443B" w:rsidRDefault="0037264E">
            <w:pPr>
              <w:rPr>
                <w:szCs w:val="21"/>
              </w:rPr>
            </w:pPr>
            <w:r>
              <w:rPr>
                <w:szCs w:val="21"/>
              </w:rPr>
              <w:t xml:space="preserve">Channel </w:t>
            </w:r>
            <w:r>
              <w:rPr>
                <w:szCs w:val="21"/>
              </w:rPr>
              <w:t>13</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Gradient speed</w:t>
            </w:r>
          </w:p>
        </w:tc>
        <w:tc>
          <w:tcPr>
            <w:tcW w:w="3777" w:type="dxa"/>
            <w:gridSpan w:val="2"/>
          </w:tcPr>
          <w:p w:rsidR="00B6443B" w:rsidRDefault="0037264E">
            <w:pPr>
              <w:rPr>
                <w:szCs w:val="21"/>
              </w:rPr>
            </w:pPr>
            <w:r>
              <w:rPr>
                <w:szCs w:val="21"/>
              </w:rPr>
              <w:t>Gradient speed, from slow to fast</w:t>
            </w:r>
          </w:p>
        </w:tc>
      </w:tr>
      <w:tr w:rsidR="00B6443B">
        <w:trPr>
          <w:trHeight w:val="58"/>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14</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Dimming mode</w:t>
            </w:r>
          </w:p>
        </w:tc>
        <w:tc>
          <w:tcPr>
            <w:tcW w:w="1108" w:type="dxa"/>
            <w:vAlign w:val="center"/>
          </w:tcPr>
          <w:p w:rsidR="00B6443B" w:rsidRDefault="0037264E">
            <w:pPr>
              <w:widowControl/>
              <w:jc w:val="center"/>
              <w:textAlignment w:val="center"/>
              <w:rPr>
                <w:szCs w:val="21"/>
              </w:rPr>
            </w:pPr>
            <w:r>
              <w:rPr>
                <w:color w:val="000000"/>
                <w:kern w:val="0"/>
                <w:szCs w:val="21"/>
                <w:lang w:bidi="ar"/>
              </w:rPr>
              <w:t>0-20</w:t>
            </w:r>
          </w:p>
        </w:tc>
        <w:tc>
          <w:tcPr>
            <w:tcW w:w="2669" w:type="dxa"/>
          </w:tcPr>
          <w:p w:rsidR="00B6443B" w:rsidRDefault="0037264E">
            <w:pPr>
              <w:jc w:val="center"/>
              <w:rPr>
                <w:szCs w:val="21"/>
              </w:rPr>
            </w:pPr>
            <w:r>
              <w:rPr>
                <w:color w:val="000000"/>
                <w:szCs w:val="21"/>
              </w:rPr>
              <w:t xml:space="preserve">Standard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21-40</w:t>
            </w:r>
          </w:p>
        </w:tc>
        <w:tc>
          <w:tcPr>
            <w:tcW w:w="2669" w:type="dxa"/>
          </w:tcPr>
          <w:p w:rsidR="00B6443B" w:rsidRDefault="0037264E">
            <w:pPr>
              <w:jc w:val="center"/>
              <w:rPr>
                <w:szCs w:val="21"/>
              </w:rPr>
            </w:pPr>
            <w:r>
              <w:rPr>
                <w:color w:val="000000"/>
                <w:szCs w:val="21"/>
              </w:rPr>
              <w:t xml:space="preserve">Stage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41-60</w:t>
            </w:r>
          </w:p>
        </w:tc>
        <w:tc>
          <w:tcPr>
            <w:tcW w:w="2669" w:type="dxa"/>
          </w:tcPr>
          <w:p w:rsidR="00B6443B" w:rsidRDefault="0037264E">
            <w:pPr>
              <w:jc w:val="center"/>
              <w:rPr>
                <w:szCs w:val="21"/>
              </w:rPr>
            </w:pPr>
            <w:r>
              <w:rPr>
                <w:color w:val="000000"/>
                <w:szCs w:val="21"/>
              </w:rPr>
              <w:t>TV</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61-80</w:t>
            </w:r>
          </w:p>
        </w:tc>
        <w:tc>
          <w:tcPr>
            <w:tcW w:w="2669" w:type="dxa"/>
          </w:tcPr>
          <w:p w:rsidR="00B6443B" w:rsidRDefault="0037264E">
            <w:pPr>
              <w:jc w:val="center"/>
              <w:rPr>
                <w:szCs w:val="21"/>
              </w:rPr>
            </w:pPr>
            <w:r>
              <w:rPr>
                <w:color w:val="000000"/>
                <w:szCs w:val="21"/>
              </w:rPr>
              <w:t>Architect</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81-100</w:t>
            </w:r>
          </w:p>
        </w:tc>
        <w:tc>
          <w:tcPr>
            <w:tcW w:w="2669" w:type="dxa"/>
          </w:tcPr>
          <w:p w:rsidR="00B6443B" w:rsidRDefault="0037264E">
            <w:pPr>
              <w:jc w:val="center"/>
              <w:rPr>
                <w:szCs w:val="21"/>
              </w:rPr>
            </w:pPr>
            <w:r>
              <w:rPr>
                <w:color w:val="000000"/>
                <w:szCs w:val="21"/>
              </w:rPr>
              <w:t xml:space="preserve">Theatre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101-120</w:t>
            </w:r>
          </w:p>
        </w:tc>
        <w:tc>
          <w:tcPr>
            <w:tcW w:w="2669" w:type="dxa"/>
          </w:tcPr>
          <w:p w:rsidR="00B6443B" w:rsidRDefault="0037264E">
            <w:pPr>
              <w:jc w:val="center"/>
              <w:rPr>
                <w:szCs w:val="21"/>
              </w:rPr>
            </w:pPr>
            <w:r>
              <w:rPr>
                <w:color w:val="000000"/>
                <w:szCs w:val="21"/>
              </w:rPr>
              <w:t>Stage 2</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121</w:t>
            </w:r>
            <w:r>
              <w:rPr>
                <w:kern w:val="0"/>
                <w:szCs w:val="21"/>
                <w:lang w:bidi="ar"/>
              </w:rPr>
              <w:t>-</w:t>
            </w:r>
            <w:r>
              <w:rPr>
                <w:kern w:val="0"/>
                <w:szCs w:val="21"/>
                <w:lang w:bidi="ar"/>
              </w:rPr>
              <w:t>255</w:t>
            </w:r>
          </w:p>
        </w:tc>
        <w:tc>
          <w:tcPr>
            <w:tcW w:w="2669" w:type="dxa"/>
            <w:vAlign w:val="center"/>
          </w:tcPr>
          <w:p w:rsidR="00B6443B" w:rsidRDefault="0037264E">
            <w:pPr>
              <w:widowControl/>
              <w:jc w:val="left"/>
              <w:rPr>
                <w:szCs w:val="21"/>
              </w:rPr>
            </w:pPr>
            <w:r>
              <w:rPr>
                <w:color w:val="000000"/>
                <w:kern w:val="0"/>
                <w:szCs w:val="21"/>
                <w:lang w:bidi="ar"/>
              </w:rPr>
              <w:t>Default value (screen value)</w:t>
            </w:r>
          </w:p>
        </w:tc>
      </w:tr>
      <w:tr w:rsidR="00B6443B">
        <w:trPr>
          <w:trHeight w:val="239"/>
        </w:trPr>
        <w:tc>
          <w:tcPr>
            <w:tcW w:w="2059"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15</w:t>
            </w:r>
          </w:p>
        </w:tc>
        <w:tc>
          <w:tcPr>
            <w:tcW w:w="1389"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Dimming curves</w:t>
            </w: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0-20</w:t>
            </w:r>
          </w:p>
        </w:tc>
        <w:tc>
          <w:tcPr>
            <w:tcW w:w="2669" w:type="dxa"/>
          </w:tcPr>
          <w:p w:rsidR="00B6443B" w:rsidRDefault="0037264E">
            <w:pPr>
              <w:jc w:val="center"/>
              <w:rPr>
                <w:color w:val="000000"/>
                <w:kern w:val="0"/>
                <w:szCs w:val="21"/>
                <w:lang w:bidi="ar"/>
              </w:rPr>
            </w:pPr>
            <w:r>
              <w:rPr>
                <w:color w:val="000000"/>
                <w:szCs w:val="21"/>
              </w:rPr>
              <w:t xml:space="preserve">Line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21-40</w:t>
            </w:r>
          </w:p>
        </w:tc>
        <w:tc>
          <w:tcPr>
            <w:tcW w:w="2669" w:type="dxa"/>
          </w:tcPr>
          <w:p w:rsidR="00B6443B" w:rsidRDefault="0037264E">
            <w:pPr>
              <w:jc w:val="center"/>
              <w:rPr>
                <w:color w:val="000000"/>
                <w:kern w:val="0"/>
                <w:szCs w:val="21"/>
                <w:lang w:bidi="ar"/>
              </w:rPr>
            </w:pPr>
            <w:r>
              <w:rPr>
                <w:color w:val="000000"/>
                <w:szCs w:val="21"/>
              </w:rPr>
              <w:t xml:space="preserve">Square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41-60</w:t>
            </w:r>
          </w:p>
        </w:tc>
        <w:tc>
          <w:tcPr>
            <w:tcW w:w="2669" w:type="dxa"/>
          </w:tcPr>
          <w:p w:rsidR="00B6443B" w:rsidRDefault="0037264E">
            <w:pPr>
              <w:jc w:val="center"/>
              <w:rPr>
                <w:color w:val="000000"/>
                <w:kern w:val="0"/>
                <w:szCs w:val="21"/>
                <w:lang w:bidi="ar"/>
              </w:rPr>
            </w:pPr>
            <w:r>
              <w:rPr>
                <w:color w:val="000000"/>
                <w:szCs w:val="21"/>
              </w:rPr>
              <w:t xml:space="preserve">Inverse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61-80</w:t>
            </w:r>
          </w:p>
        </w:tc>
        <w:tc>
          <w:tcPr>
            <w:tcW w:w="2669" w:type="dxa"/>
          </w:tcPr>
          <w:p w:rsidR="00B6443B" w:rsidRDefault="0037264E">
            <w:pPr>
              <w:jc w:val="center"/>
              <w:rPr>
                <w:color w:val="000000"/>
                <w:kern w:val="0"/>
                <w:szCs w:val="21"/>
                <w:lang w:bidi="ar"/>
              </w:rPr>
            </w:pPr>
            <w:r>
              <w:rPr>
                <w:color w:val="000000"/>
                <w:szCs w:val="21"/>
              </w:rPr>
              <w:t>S line</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81-255</w:t>
            </w:r>
          </w:p>
        </w:tc>
        <w:tc>
          <w:tcPr>
            <w:tcW w:w="2669" w:type="dxa"/>
            <w:vAlign w:val="center"/>
          </w:tcPr>
          <w:p w:rsidR="00B6443B" w:rsidRDefault="0037264E">
            <w:pPr>
              <w:jc w:val="center"/>
              <w:rPr>
                <w:color w:val="000000"/>
                <w:kern w:val="0"/>
                <w:szCs w:val="21"/>
                <w:lang w:bidi="ar"/>
              </w:rPr>
            </w:pPr>
            <w:r>
              <w:rPr>
                <w:szCs w:val="21"/>
              </w:rPr>
              <w:t>No function (screen value)</w:t>
            </w:r>
          </w:p>
        </w:tc>
      </w:tr>
    </w:tbl>
    <w:p w:rsidR="00B6443B" w:rsidRDefault="00B6443B">
      <w:pPr>
        <w:rPr>
          <w:b/>
          <w:sz w:val="36"/>
          <w:szCs w:val="36"/>
        </w:rPr>
      </w:pPr>
    </w:p>
    <w:p w:rsidR="00B6443B" w:rsidRDefault="0037264E">
      <w:pPr>
        <w:rPr>
          <w:b/>
          <w:sz w:val="36"/>
          <w:szCs w:val="36"/>
        </w:rPr>
      </w:pPr>
      <w:r>
        <w:rPr>
          <w:rFonts w:hint="eastAsia"/>
          <w:b/>
          <w:sz w:val="36"/>
          <w:szCs w:val="36"/>
        </w:rPr>
        <w:t>3</w:t>
      </w:r>
      <w:r>
        <w:rPr>
          <w:rFonts w:hint="eastAsia"/>
          <w:b/>
          <w:sz w:val="36"/>
          <w:szCs w:val="36"/>
        </w:rPr>
        <w:t>．</w:t>
      </w:r>
      <w:r>
        <w:rPr>
          <w:rFonts w:hint="eastAsia"/>
          <w:b/>
          <w:sz w:val="36"/>
          <w:szCs w:val="36"/>
        </w:rPr>
        <w:t xml:space="preserve">DMX512 </w:t>
      </w:r>
      <w:r>
        <w:rPr>
          <w:rFonts w:hint="eastAsia"/>
          <w:b/>
          <w:sz w:val="36"/>
          <w:szCs w:val="36"/>
        </w:rPr>
        <w:t xml:space="preserve">158 </w:t>
      </w:r>
      <w:r>
        <w:rPr>
          <w:rFonts w:hint="eastAsia"/>
          <w:b/>
          <w:sz w:val="36"/>
          <w:szCs w:val="36"/>
        </w:rPr>
        <w:t>Channel Description</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389"/>
        <w:gridCol w:w="2015"/>
        <w:gridCol w:w="1108"/>
        <w:gridCol w:w="2669"/>
      </w:tblGrid>
      <w:tr w:rsidR="00B6443B">
        <w:trPr>
          <w:trHeight w:val="420"/>
        </w:trPr>
        <w:tc>
          <w:tcPr>
            <w:tcW w:w="2059" w:type="dxa"/>
          </w:tcPr>
          <w:p w:rsidR="00B6443B" w:rsidRDefault="0037264E">
            <w:pPr>
              <w:ind w:firstLineChars="49" w:firstLine="120"/>
              <w:rPr>
                <w:sz w:val="24"/>
              </w:rPr>
            </w:pPr>
            <w:r>
              <w:rPr>
                <w:rFonts w:hint="eastAsia"/>
                <w:b/>
                <w:sz w:val="24"/>
              </w:rPr>
              <w:t>Serial Number</w:t>
            </w:r>
          </w:p>
        </w:tc>
        <w:tc>
          <w:tcPr>
            <w:tcW w:w="1389" w:type="dxa"/>
          </w:tcPr>
          <w:p w:rsidR="00B6443B" w:rsidRDefault="0037264E">
            <w:pPr>
              <w:ind w:firstLineChars="49" w:firstLine="120"/>
              <w:jc w:val="center"/>
              <w:rPr>
                <w:b/>
                <w:sz w:val="24"/>
              </w:rPr>
            </w:pPr>
            <w:r>
              <w:rPr>
                <w:rFonts w:hint="eastAsia"/>
                <w:b/>
                <w:sz w:val="24"/>
              </w:rPr>
              <w:t>channel value</w:t>
            </w:r>
          </w:p>
        </w:tc>
        <w:tc>
          <w:tcPr>
            <w:tcW w:w="2015" w:type="dxa"/>
          </w:tcPr>
          <w:p w:rsidR="00B6443B" w:rsidRDefault="0037264E">
            <w:pPr>
              <w:jc w:val="center"/>
              <w:rPr>
                <w:sz w:val="24"/>
              </w:rPr>
            </w:pPr>
            <w:r>
              <w:rPr>
                <w:rFonts w:hint="eastAsia"/>
                <w:b/>
                <w:sz w:val="30"/>
                <w:szCs w:val="30"/>
              </w:rPr>
              <w:t>function</w:t>
            </w:r>
          </w:p>
        </w:tc>
        <w:tc>
          <w:tcPr>
            <w:tcW w:w="3777" w:type="dxa"/>
            <w:gridSpan w:val="2"/>
          </w:tcPr>
          <w:p w:rsidR="00B6443B" w:rsidRDefault="0037264E">
            <w:pPr>
              <w:ind w:firstLineChars="400" w:firstLine="1223"/>
              <w:rPr>
                <w:sz w:val="24"/>
              </w:rPr>
            </w:pPr>
            <w:r>
              <w:rPr>
                <w:rFonts w:hint="eastAsia"/>
                <w:b/>
                <w:sz w:val="30"/>
                <w:szCs w:val="30"/>
              </w:rPr>
              <w:t>illustrate</w:t>
            </w:r>
          </w:p>
        </w:tc>
      </w:tr>
      <w:tr w:rsidR="00B6443B">
        <w:trPr>
          <w:trHeight w:val="419"/>
        </w:trPr>
        <w:tc>
          <w:tcPr>
            <w:tcW w:w="2059" w:type="dxa"/>
          </w:tcPr>
          <w:p w:rsidR="00B6443B" w:rsidRDefault="0037264E">
            <w:pPr>
              <w:rPr>
                <w:szCs w:val="21"/>
              </w:rPr>
            </w:pPr>
            <w:r>
              <w:rPr>
                <w:szCs w:val="21"/>
              </w:rPr>
              <w:t xml:space="preserve">Channel </w:t>
            </w:r>
            <w:r>
              <w:rPr>
                <w:szCs w:val="21"/>
              </w:rPr>
              <w:t>1</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R1 dimming</w:t>
            </w:r>
          </w:p>
        </w:tc>
        <w:tc>
          <w:tcPr>
            <w:tcW w:w="3777" w:type="dxa"/>
            <w:gridSpan w:val="2"/>
          </w:tcPr>
          <w:p w:rsidR="00B6443B" w:rsidRDefault="0037264E">
            <w:pPr>
              <w:jc w:val="left"/>
              <w:rPr>
                <w:szCs w:val="21"/>
              </w:rPr>
            </w:pPr>
            <w:r>
              <w:rPr>
                <w:szCs w:val="21"/>
              </w:rPr>
              <w:t>R1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2</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 xml:space="preserve">G1 </w:t>
            </w:r>
            <w:r>
              <w:rPr>
                <w:szCs w:val="21"/>
              </w:rPr>
              <w:t>dimming</w:t>
            </w:r>
          </w:p>
        </w:tc>
        <w:tc>
          <w:tcPr>
            <w:tcW w:w="3777" w:type="dxa"/>
            <w:gridSpan w:val="2"/>
          </w:tcPr>
          <w:p w:rsidR="00B6443B" w:rsidRDefault="0037264E">
            <w:pPr>
              <w:jc w:val="left"/>
              <w:rPr>
                <w:szCs w:val="21"/>
              </w:rPr>
            </w:pPr>
            <w:r>
              <w:rPr>
                <w:szCs w:val="21"/>
              </w:rPr>
              <w:t>G1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3</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B1 dimming</w:t>
            </w:r>
          </w:p>
        </w:tc>
        <w:tc>
          <w:tcPr>
            <w:tcW w:w="3777" w:type="dxa"/>
            <w:gridSpan w:val="2"/>
          </w:tcPr>
          <w:p w:rsidR="00B6443B" w:rsidRDefault="0037264E">
            <w:pPr>
              <w:jc w:val="left"/>
              <w:rPr>
                <w:szCs w:val="21"/>
              </w:rPr>
            </w:pPr>
            <w:r>
              <w:rPr>
                <w:szCs w:val="21"/>
              </w:rPr>
              <w:t>B1 dimming, linear dimming, from dark to bright</w:t>
            </w:r>
          </w:p>
        </w:tc>
      </w:tr>
      <w:tr w:rsidR="00B6443B">
        <w:trPr>
          <w:trHeight w:val="420"/>
        </w:trPr>
        <w:tc>
          <w:tcPr>
            <w:tcW w:w="2059" w:type="dxa"/>
          </w:tcPr>
          <w:p w:rsidR="00B6443B" w:rsidRDefault="0037264E">
            <w:pPr>
              <w:rPr>
                <w:szCs w:val="21"/>
              </w:rPr>
            </w:pPr>
            <w:r>
              <w:rPr>
                <w:szCs w:val="21"/>
              </w:rPr>
              <w:t>...............</w:t>
            </w:r>
          </w:p>
        </w:tc>
        <w:tc>
          <w:tcPr>
            <w:tcW w:w="1389" w:type="dxa"/>
          </w:tcPr>
          <w:p w:rsidR="00B6443B" w:rsidRDefault="0037264E">
            <w:pPr>
              <w:rPr>
                <w:szCs w:val="21"/>
              </w:rPr>
            </w:pPr>
            <w:r>
              <w:rPr>
                <w:szCs w:val="21"/>
              </w:rPr>
              <w:t>.............</w:t>
            </w:r>
          </w:p>
        </w:tc>
        <w:tc>
          <w:tcPr>
            <w:tcW w:w="2015" w:type="dxa"/>
          </w:tcPr>
          <w:p w:rsidR="00B6443B" w:rsidRDefault="0037264E">
            <w:pPr>
              <w:rPr>
                <w:szCs w:val="21"/>
              </w:rPr>
            </w:pPr>
            <w:r>
              <w:rPr>
                <w:szCs w:val="21"/>
              </w:rPr>
              <w:t>...............</w:t>
            </w:r>
          </w:p>
        </w:tc>
        <w:tc>
          <w:tcPr>
            <w:tcW w:w="3777" w:type="dxa"/>
            <w:gridSpan w:val="2"/>
          </w:tcPr>
          <w:p w:rsidR="00B6443B" w:rsidRDefault="0037264E">
            <w:pPr>
              <w:rPr>
                <w:szCs w:val="21"/>
              </w:rPr>
            </w:pPr>
            <w:r>
              <w:rPr>
                <w:szCs w:val="21"/>
              </w:rPr>
              <w:t>...............</w:t>
            </w:r>
          </w:p>
        </w:tc>
      </w:tr>
      <w:tr w:rsidR="00B6443B">
        <w:trPr>
          <w:trHeight w:val="90"/>
        </w:trPr>
        <w:tc>
          <w:tcPr>
            <w:tcW w:w="2059" w:type="dxa"/>
          </w:tcPr>
          <w:p w:rsidR="00B6443B" w:rsidRDefault="0037264E">
            <w:pPr>
              <w:rPr>
                <w:szCs w:val="21"/>
              </w:rPr>
            </w:pPr>
            <w:r>
              <w:rPr>
                <w:szCs w:val="21"/>
              </w:rPr>
              <w:t xml:space="preserve">Channel </w:t>
            </w:r>
            <w:r>
              <w:rPr>
                <w:szCs w:val="21"/>
              </w:rPr>
              <w:t>118</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R40 dimming</w:t>
            </w:r>
          </w:p>
        </w:tc>
        <w:tc>
          <w:tcPr>
            <w:tcW w:w="3777" w:type="dxa"/>
            <w:gridSpan w:val="2"/>
          </w:tcPr>
          <w:p w:rsidR="00B6443B" w:rsidRDefault="0037264E">
            <w:pPr>
              <w:jc w:val="left"/>
              <w:rPr>
                <w:szCs w:val="21"/>
              </w:rPr>
            </w:pPr>
            <w:r>
              <w:rPr>
                <w:szCs w:val="21"/>
              </w:rPr>
              <w:t xml:space="preserve">R40 dimming, linear </w:t>
            </w:r>
            <w:r>
              <w:rPr>
                <w:szCs w:val="21"/>
              </w:rPr>
              <w:t>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119</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G40 dimming</w:t>
            </w:r>
          </w:p>
        </w:tc>
        <w:tc>
          <w:tcPr>
            <w:tcW w:w="3777" w:type="dxa"/>
            <w:gridSpan w:val="2"/>
          </w:tcPr>
          <w:p w:rsidR="00B6443B" w:rsidRDefault="0037264E">
            <w:pPr>
              <w:jc w:val="left"/>
              <w:rPr>
                <w:szCs w:val="21"/>
              </w:rPr>
            </w:pPr>
            <w:r>
              <w:rPr>
                <w:szCs w:val="21"/>
              </w:rPr>
              <w:t>G40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120</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B40 dimming</w:t>
            </w:r>
          </w:p>
        </w:tc>
        <w:tc>
          <w:tcPr>
            <w:tcW w:w="3777" w:type="dxa"/>
            <w:gridSpan w:val="2"/>
          </w:tcPr>
          <w:p w:rsidR="00B6443B" w:rsidRDefault="0037264E">
            <w:pPr>
              <w:jc w:val="left"/>
              <w:rPr>
                <w:szCs w:val="21"/>
              </w:rPr>
            </w:pPr>
            <w:r>
              <w:rPr>
                <w:szCs w:val="21"/>
              </w:rPr>
              <w:t>B40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121</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W1 Dimming</w:t>
            </w:r>
          </w:p>
        </w:tc>
        <w:tc>
          <w:tcPr>
            <w:tcW w:w="3777" w:type="dxa"/>
            <w:gridSpan w:val="2"/>
          </w:tcPr>
          <w:p w:rsidR="00B6443B" w:rsidRDefault="0037264E">
            <w:pPr>
              <w:jc w:val="left"/>
              <w:rPr>
                <w:szCs w:val="21"/>
              </w:rPr>
            </w:pPr>
            <w:r>
              <w:rPr>
                <w:szCs w:val="21"/>
              </w:rPr>
              <w:t xml:space="preserve">W1 dimming, linear </w:t>
            </w:r>
            <w:r>
              <w:rPr>
                <w:szCs w:val="21"/>
              </w:rPr>
              <w:t>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122</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w:t>
            </w:r>
            <w:r>
              <w:rPr>
                <w:szCs w:val="21"/>
              </w:rPr>
              <w:t>2</w:t>
            </w:r>
            <w:r>
              <w:rPr>
                <w:szCs w:val="21"/>
              </w:rPr>
              <w:t xml:space="preserve"> Dimming</w:t>
            </w:r>
          </w:p>
        </w:tc>
        <w:tc>
          <w:tcPr>
            <w:tcW w:w="3777" w:type="dxa"/>
            <w:gridSpan w:val="2"/>
          </w:tcPr>
          <w:p w:rsidR="00B6443B" w:rsidRDefault="0037264E">
            <w:pPr>
              <w:jc w:val="left"/>
              <w:rPr>
                <w:szCs w:val="21"/>
              </w:rPr>
            </w:pPr>
            <w:r>
              <w:rPr>
                <w:szCs w:val="21"/>
              </w:rPr>
              <w:t>W</w:t>
            </w:r>
            <w:r>
              <w:rPr>
                <w:szCs w:val="21"/>
              </w:rPr>
              <w:t>2</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123</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w:t>
            </w:r>
            <w:r>
              <w:rPr>
                <w:szCs w:val="21"/>
              </w:rPr>
              <w:t>3</w:t>
            </w:r>
            <w:r>
              <w:rPr>
                <w:szCs w:val="21"/>
              </w:rPr>
              <w:t xml:space="preserve"> Dimming</w:t>
            </w:r>
          </w:p>
        </w:tc>
        <w:tc>
          <w:tcPr>
            <w:tcW w:w="3777" w:type="dxa"/>
            <w:gridSpan w:val="2"/>
          </w:tcPr>
          <w:p w:rsidR="00B6443B" w:rsidRDefault="0037264E">
            <w:pPr>
              <w:jc w:val="left"/>
              <w:rPr>
                <w:szCs w:val="21"/>
              </w:rPr>
            </w:pPr>
            <w:r>
              <w:rPr>
                <w:szCs w:val="21"/>
              </w:rPr>
              <w:t>W</w:t>
            </w:r>
            <w:r>
              <w:rPr>
                <w:szCs w:val="21"/>
              </w:rPr>
              <w:t>3</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w:t>
            </w:r>
          </w:p>
        </w:tc>
        <w:tc>
          <w:tcPr>
            <w:tcW w:w="1389" w:type="dxa"/>
          </w:tcPr>
          <w:p w:rsidR="00B6443B" w:rsidRDefault="0037264E">
            <w:pPr>
              <w:rPr>
                <w:szCs w:val="21"/>
              </w:rPr>
            </w:pPr>
            <w:r>
              <w:rPr>
                <w:szCs w:val="21"/>
              </w:rPr>
              <w:t>.............</w:t>
            </w:r>
          </w:p>
        </w:tc>
        <w:tc>
          <w:tcPr>
            <w:tcW w:w="2015" w:type="dxa"/>
          </w:tcPr>
          <w:p w:rsidR="00B6443B" w:rsidRDefault="0037264E">
            <w:pPr>
              <w:rPr>
                <w:szCs w:val="21"/>
              </w:rPr>
            </w:pPr>
            <w:r>
              <w:rPr>
                <w:szCs w:val="21"/>
              </w:rPr>
              <w:t>...............</w:t>
            </w:r>
          </w:p>
        </w:tc>
        <w:tc>
          <w:tcPr>
            <w:tcW w:w="3777" w:type="dxa"/>
            <w:gridSpan w:val="2"/>
          </w:tcPr>
          <w:p w:rsidR="00B6443B" w:rsidRDefault="0037264E">
            <w:pPr>
              <w:rPr>
                <w:szCs w:val="21"/>
              </w:rPr>
            </w:pPr>
            <w:r>
              <w:rPr>
                <w:szCs w:val="21"/>
              </w:rPr>
              <w:t>...............</w:t>
            </w:r>
          </w:p>
        </w:tc>
      </w:tr>
      <w:tr w:rsidR="00B6443B">
        <w:trPr>
          <w:trHeight w:val="420"/>
        </w:trPr>
        <w:tc>
          <w:tcPr>
            <w:tcW w:w="2059" w:type="dxa"/>
          </w:tcPr>
          <w:p w:rsidR="00B6443B" w:rsidRDefault="0037264E">
            <w:pPr>
              <w:rPr>
                <w:szCs w:val="21"/>
              </w:rPr>
            </w:pPr>
            <w:r>
              <w:rPr>
                <w:szCs w:val="21"/>
              </w:rPr>
              <w:lastRenderedPageBreak/>
              <w:t xml:space="preserve">Channel </w:t>
            </w:r>
            <w:r>
              <w:rPr>
                <w:szCs w:val="21"/>
              </w:rPr>
              <w:t>150</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w:t>
            </w:r>
            <w:r>
              <w:rPr>
                <w:szCs w:val="21"/>
              </w:rPr>
              <w:t>30</w:t>
            </w:r>
            <w:r>
              <w:rPr>
                <w:szCs w:val="21"/>
              </w:rPr>
              <w:t xml:space="preserve"> Dimming</w:t>
            </w:r>
          </w:p>
        </w:tc>
        <w:tc>
          <w:tcPr>
            <w:tcW w:w="3777" w:type="dxa"/>
            <w:gridSpan w:val="2"/>
          </w:tcPr>
          <w:p w:rsidR="00B6443B" w:rsidRDefault="0037264E">
            <w:pPr>
              <w:jc w:val="left"/>
              <w:rPr>
                <w:szCs w:val="21"/>
              </w:rPr>
            </w:pPr>
            <w:r>
              <w:rPr>
                <w:szCs w:val="21"/>
              </w:rPr>
              <w:t>W</w:t>
            </w:r>
            <w:r>
              <w:rPr>
                <w:szCs w:val="21"/>
              </w:rPr>
              <w:t>30</w:t>
            </w:r>
            <w:r>
              <w:rPr>
                <w:szCs w:val="21"/>
              </w:rPr>
              <w:t xml:space="preserve"> dimming, linear dimming, from dark to bright</w:t>
            </w:r>
          </w:p>
        </w:tc>
      </w:tr>
      <w:tr w:rsidR="00B6443B">
        <w:trPr>
          <w:trHeight w:val="420"/>
        </w:trPr>
        <w:tc>
          <w:tcPr>
            <w:tcW w:w="2059" w:type="dxa"/>
          </w:tcPr>
          <w:p w:rsidR="00B6443B" w:rsidRDefault="0037264E">
            <w:pPr>
              <w:rPr>
                <w:b/>
                <w:szCs w:val="21"/>
              </w:rPr>
            </w:pPr>
            <w:r>
              <w:rPr>
                <w:szCs w:val="21"/>
              </w:rPr>
              <w:t xml:space="preserve">Channel </w:t>
            </w:r>
            <w:r>
              <w:rPr>
                <w:szCs w:val="21"/>
              </w:rPr>
              <w:t>151</w:t>
            </w:r>
          </w:p>
        </w:tc>
        <w:tc>
          <w:tcPr>
            <w:tcW w:w="1389" w:type="dxa"/>
          </w:tcPr>
          <w:p w:rsidR="00B6443B" w:rsidRDefault="0037264E">
            <w:pPr>
              <w:rPr>
                <w:b/>
                <w:szCs w:val="21"/>
              </w:rPr>
            </w:pPr>
            <w:r>
              <w:rPr>
                <w:szCs w:val="21"/>
              </w:rPr>
              <w:t>000-255</w:t>
            </w:r>
          </w:p>
        </w:tc>
        <w:tc>
          <w:tcPr>
            <w:tcW w:w="2015" w:type="dxa"/>
          </w:tcPr>
          <w:p w:rsidR="00B6443B" w:rsidRDefault="0037264E">
            <w:pPr>
              <w:rPr>
                <w:b/>
                <w:szCs w:val="21"/>
              </w:rPr>
            </w:pPr>
            <w:r>
              <w:rPr>
                <w:szCs w:val="21"/>
              </w:rPr>
              <w:t>RGB total dimming</w:t>
            </w:r>
          </w:p>
        </w:tc>
        <w:tc>
          <w:tcPr>
            <w:tcW w:w="3777" w:type="dxa"/>
            <w:gridSpan w:val="2"/>
          </w:tcPr>
          <w:p w:rsidR="00B6443B" w:rsidRDefault="0037264E">
            <w:pPr>
              <w:rPr>
                <w:b/>
                <w:szCs w:val="21"/>
              </w:rPr>
            </w:pPr>
            <w:r>
              <w:rPr>
                <w:szCs w:val="21"/>
              </w:rPr>
              <w:t>RGB total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152</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RGB Fine tune</w:t>
            </w:r>
          </w:p>
        </w:tc>
        <w:tc>
          <w:tcPr>
            <w:tcW w:w="3777" w:type="dxa"/>
            <w:gridSpan w:val="2"/>
          </w:tcPr>
          <w:p w:rsidR="00B6443B" w:rsidRDefault="0037264E">
            <w:pPr>
              <w:rPr>
                <w:szCs w:val="21"/>
              </w:rPr>
            </w:pPr>
            <w:r>
              <w:rPr>
                <w:szCs w:val="21"/>
              </w:rPr>
              <w:t>RGB Fine tune</w:t>
            </w:r>
            <w:r>
              <w:rPr>
                <w:szCs w:val="21"/>
              </w:rPr>
              <w:t>，</w:t>
            </w:r>
            <w:r>
              <w:rPr>
                <w:szCs w:val="21"/>
              </w:rPr>
              <w:t xml:space="preserve">linear </w:t>
            </w:r>
            <w:r>
              <w:rPr>
                <w:szCs w:val="21"/>
              </w:rPr>
              <w:t>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153</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W total dimming</w:t>
            </w:r>
          </w:p>
        </w:tc>
        <w:tc>
          <w:tcPr>
            <w:tcW w:w="3777" w:type="dxa"/>
            <w:gridSpan w:val="2"/>
          </w:tcPr>
          <w:p w:rsidR="00B6443B" w:rsidRDefault="0037264E">
            <w:pPr>
              <w:rPr>
                <w:szCs w:val="21"/>
              </w:rPr>
            </w:pPr>
            <w:r>
              <w:rPr>
                <w:szCs w:val="21"/>
              </w:rPr>
              <w:t>W total dimming</w:t>
            </w:r>
            <w:r>
              <w:rPr>
                <w:szCs w:val="21"/>
              </w:rPr>
              <w:t>，</w:t>
            </w:r>
            <w:r>
              <w:rPr>
                <w:szCs w:val="21"/>
              </w:rPr>
              <w:t>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154</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W Fine tune</w:t>
            </w:r>
          </w:p>
        </w:tc>
        <w:tc>
          <w:tcPr>
            <w:tcW w:w="3777" w:type="dxa"/>
            <w:gridSpan w:val="2"/>
          </w:tcPr>
          <w:p w:rsidR="00B6443B" w:rsidRDefault="0037264E">
            <w:pPr>
              <w:rPr>
                <w:szCs w:val="21"/>
              </w:rPr>
            </w:pPr>
            <w:r>
              <w:rPr>
                <w:szCs w:val="21"/>
              </w:rPr>
              <w:t>W Fine tune</w:t>
            </w:r>
            <w:r>
              <w:rPr>
                <w:szCs w:val="21"/>
              </w:rPr>
              <w:t>，</w:t>
            </w:r>
            <w:r>
              <w:rPr>
                <w:szCs w:val="21"/>
              </w:rPr>
              <w:t>linear dimming, from dark to bright</w:t>
            </w:r>
          </w:p>
        </w:tc>
      </w:tr>
      <w:tr w:rsidR="00B6443B">
        <w:trPr>
          <w:trHeight w:val="74"/>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 xml:space="preserve">Channel </w:t>
            </w:r>
            <w:r>
              <w:rPr>
                <w:szCs w:val="21"/>
              </w:rPr>
              <w:t>155</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RGB</w:t>
            </w:r>
            <w:r>
              <w:rPr>
                <w:szCs w:val="21"/>
              </w:rPr>
              <w:t xml:space="preserve"> strobe</w:t>
            </w:r>
          </w:p>
        </w:tc>
        <w:tc>
          <w:tcPr>
            <w:tcW w:w="1108" w:type="dxa"/>
          </w:tcPr>
          <w:p w:rsidR="00B6443B" w:rsidRDefault="0037264E">
            <w:pPr>
              <w:widowControl/>
              <w:jc w:val="center"/>
              <w:textAlignment w:val="top"/>
              <w:rPr>
                <w:szCs w:val="21"/>
              </w:rPr>
            </w:pPr>
            <w:r>
              <w:rPr>
                <w:kern w:val="0"/>
                <w:szCs w:val="21"/>
                <w:lang w:bidi="ar"/>
              </w:rPr>
              <w:t>0</w:t>
            </w:r>
            <w:r>
              <w:rPr>
                <w:kern w:val="0"/>
                <w:szCs w:val="21"/>
                <w:lang w:bidi="ar"/>
              </w:rPr>
              <w:t>-</w:t>
            </w:r>
            <w:r>
              <w:rPr>
                <w:kern w:val="0"/>
                <w:szCs w:val="21"/>
                <w:lang w:bidi="ar"/>
              </w:rPr>
              <w:t>5</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6</w:t>
            </w:r>
            <w:r>
              <w:rPr>
                <w:kern w:val="0"/>
                <w:szCs w:val="21"/>
                <w:lang w:bidi="ar"/>
              </w:rPr>
              <w:t>-31</w:t>
            </w:r>
          </w:p>
        </w:tc>
        <w:tc>
          <w:tcPr>
            <w:tcW w:w="2669" w:type="dxa"/>
          </w:tcPr>
          <w:p w:rsidR="00B6443B" w:rsidRDefault="0037264E">
            <w:pPr>
              <w:widowControl/>
              <w:textAlignment w:val="top"/>
              <w:rPr>
                <w:szCs w:val="21"/>
              </w:rPr>
            </w:pPr>
            <w:r>
              <w:rPr>
                <w:szCs w:val="21"/>
              </w:rPr>
              <w:t>LED OFF</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32-63</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64-95</w:t>
            </w:r>
          </w:p>
        </w:tc>
        <w:tc>
          <w:tcPr>
            <w:tcW w:w="2669" w:type="dxa"/>
          </w:tcPr>
          <w:p w:rsidR="00B6443B" w:rsidRDefault="0037264E">
            <w:pPr>
              <w:widowControl/>
              <w:textAlignment w:val="top"/>
              <w:rPr>
                <w:szCs w:val="21"/>
              </w:rPr>
            </w:pPr>
            <w:r>
              <w:rPr>
                <w:kern w:val="0"/>
                <w:szCs w:val="21"/>
                <w:lang w:bidi="ar"/>
              </w:rPr>
              <w:t>Ordinary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96-127</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128-159</w:t>
            </w:r>
          </w:p>
        </w:tc>
        <w:tc>
          <w:tcPr>
            <w:tcW w:w="2669" w:type="dxa"/>
          </w:tcPr>
          <w:p w:rsidR="00B6443B" w:rsidRDefault="0037264E">
            <w:pPr>
              <w:widowControl/>
              <w:textAlignment w:val="top"/>
              <w:rPr>
                <w:szCs w:val="21"/>
              </w:rPr>
            </w:pPr>
            <w:r>
              <w:rPr>
                <w:szCs w:val="21"/>
              </w:rPr>
              <w:t>Slow light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160-191</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192-223</w:t>
            </w:r>
          </w:p>
        </w:tc>
        <w:tc>
          <w:tcPr>
            <w:tcW w:w="2669" w:type="dxa"/>
          </w:tcPr>
          <w:p w:rsidR="00B6443B" w:rsidRDefault="0037264E">
            <w:pPr>
              <w:widowControl/>
              <w:textAlignment w:val="top"/>
              <w:rPr>
                <w:szCs w:val="21"/>
              </w:rPr>
            </w:pPr>
            <w:r>
              <w:rPr>
                <w:szCs w:val="21"/>
              </w:rPr>
              <w:t>Random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224-255</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156</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W strobe</w:t>
            </w:r>
          </w:p>
        </w:tc>
        <w:tc>
          <w:tcPr>
            <w:tcW w:w="1108" w:type="dxa"/>
          </w:tcPr>
          <w:p w:rsidR="00B6443B" w:rsidRDefault="0037264E">
            <w:pPr>
              <w:widowControl/>
              <w:jc w:val="center"/>
              <w:textAlignment w:val="top"/>
              <w:rPr>
                <w:kern w:val="0"/>
                <w:szCs w:val="21"/>
                <w:lang w:bidi="ar"/>
              </w:rPr>
            </w:pPr>
            <w:r>
              <w:rPr>
                <w:kern w:val="0"/>
                <w:szCs w:val="21"/>
                <w:lang w:bidi="ar"/>
              </w:rPr>
              <w:t>0</w:t>
            </w:r>
            <w:r>
              <w:rPr>
                <w:kern w:val="0"/>
                <w:szCs w:val="21"/>
                <w:lang w:bidi="ar"/>
              </w:rPr>
              <w:t>-</w:t>
            </w:r>
            <w:r>
              <w:rPr>
                <w:kern w:val="0"/>
                <w:szCs w:val="21"/>
                <w:lang w:bidi="ar"/>
              </w:rPr>
              <w:t>5</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6</w:t>
            </w:r>
            <w:r>
              <w:rPr>
                <w:kern w:val="0"/>
                <w:szCs w:val="21"/>
                <w:lang w:bidi="ar"/>
              </w:rPr>
              <w:t>-31</w:t>
            </w:r>
          </w:p>
        </w:tc>
        <w:tc>
          <w:tcPr>
            <w:tcW w:w="2669" w:type="dxa"/>
          </w:tcPr>
          <w:p w:rsidR="00B6443B" w:rsidRDefault="0037264E">
            <w:pPr>
              <w:widowControl/>
              <w:textAlignment w:val="top"/>
              <w:rPr>
                <w:kern w:val="0"/>
                <w:szCs w:val="21"/>
                <w:lang w:bidi="ar"/>
              </w:rPr>
            </w:pPr>
            <w:r>
              <w:rPr>
                <w:szCs w:val="21"/>
              </w:rPr>
              <w:t>LED OFF</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32-63</w:t>
            </w:r>
          </w:p>
        </w:tc>
        <w:tc>
          <w:tcPr>
            <w:tcW w:w="2669" w:type="dxa"/>
          </w:tcPr>
          <w:p w:rsidR="00B6443B" w:rsidRDefault="0037264E">
            <w:pPr>
              <w:widowControl/>
              <w:textAlignment w:val="top"/>
              <w:rPr>
                <w:kern w:val="0"/>
                <w:szCs w:val="21"/>
                <w:lang w:bidi="ar"/>
              </w:rPr>
            </w:pPr>
            <w:r>
              <w:rPr>
                <w:szCs w:val="21"/>
              </w:rPr>
              <w:t xml:space="preserve">LED </w:t>
            </w:r>
            <w:r>
              <w:rPr>
                <w:szCs w:val="21"/>
              </w:rPr>
              <w:t>ON</w:t>
            </w:r>
          </w:p>
        </w:tc>
      </w:tr>
      <w:tr w:rsidR="00B6443B">
        <w:trPr>
          <w:trHeight w:val="90"/>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64-95</w:t>
            </w:r>
          </w:p>
        </w:tc>
        <w:tc>
          <w:tcPr>
            <w:tcW w:w="2669" w:type="dxa"/>
          </w:tcPr>
          <w:p w:rsidR="00B6443B" w:rsidRDefault="0037264E">
            <w:pPr>
              <w:widowControl/>
              <w:textAlignment w:val="top"/>
              <w:rPr>
                <w:kern w:val="0"/>
                <w:szCs w:val="21"/>
                <w:lang w:bidi="ar"/>
              </w:rPr>
            </w:pPr>
            <w:r>
              <w:rPr>
                <w:kern w:val="0"/>
                <w:szCs w:val="21"/>
                <w:lang w:bidi="ar"/>
              </w:rPr>
              <w:t>Ordinary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96-127</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128-159</w:t>
            </w:r>
          </w:p>
        </w:tc>
        <w:tc>
          <w:tcPr>
            <w:tcW w:w="2669" w:type="dxa"/>
          </w:tcPr>
          <w:p w:rsidR="00B6443B" w:rsidRDefault="0037264E">
            <w:pPr>
              <w:widowControl/>
              <w:textAlignment w:val="top"/>
              <w:rPr>
                <w:kern w:val="0"/>
                <w:szCs w:val="21"/>
                <w:lang w:bidi="ar"/>
              </w:rPr>
            </w:pPr>
            <w:r>
              <w:rPr>
                <w:szCs w:val="21"/>
              </w:rPr>
              <w:t>Slow light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160-191</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192-223</w:t>
            </w:r>
          </w:p>
        </w:tc>
        <w:tc>
          <w:tcPr>
            <w:tcW w:w="2669" w:type="dxa"/>
          </w:tcPr>
          <w:p w:rsidR="00B6443B" w:rsidRDefault="0037264E">
            <w:pPr>
              <w:widowControl/>
              <w:textAlignment w:val="top"/>
              <w:rPr>
                <w:kern w:val="0"/>
                <w:szCs w:val="21"/>
                <w:lang w:bidi="ar"/>
              </w:rPr>
            </w:pPr>
            <w:r>
              <w:rPr>
                <w:szCs w:val="21"/>
              </w:rPr>
              <w:t>Random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224-255</w:t>
            </w:r>
          </w:p>
        </w:tc>
        <w:tc>
          <w:tcPr>
            <w:tcW w:w="2669" w:type="dxa"/>
          </w:tcPr>
          <w:p w:rsidR="00B6443B" w:rsidRDefault="0037264E">
            <w:pPr>
              <w:widowControl/>
              <w:textAlignment w:val="top"/>
              <w:rPr>
                <w:kern w:val="0"/>
                <w:szCs w:val="21"/>
                <w:lang w:bidi="ar"/>
              </w:rPr>
            </w:pPr>
            <w:r>
              <w:rPr>
                <w:szCs w:val="21"/>
              </w:rPr>
              <w:t>LED ON</w:t>
            </w:r>
          </w:p>
        </w:tc>
      </w:tr>
      <w:tr w:rsidR="00B6443B">
        <w:trPr>
          <w:trHeight w:val="58"/>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157</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Dimming mode</w:t>
            </w:r>
          </w:p>
        </w:tc>
        <w:tc>
          <w:tcPr>
            <w:tcW w:w="1108" w:type="dxa"/>
            <w:vAlign w:val="center"/>
          </w:tcPr>
          <w:p w:rsidR="00B6443B" w:rsidRDefault="0037264E">
            <w:pPr>
              <w:widowControl/>
              <w:jc w:val="center"/>
              <w:textAlignment w:val="center"/>
              <w:rPr>
                <w:szCs w:val="21"/>
              </w:rPr>
            </w:pPr>
            <w:r>
              <w:rPr>
                <w:color w:val="000000"/>
                <w:kern w:val="0"/>
                <w:szCs w:val="21"/>
                <w:lang w:bidi="ar"/>
              </w:rPr>
              <w:t>0-20</w:t>
            </w:r>
          </w:p>
        </w:tc>
        <w:tc>
          <w:tcPr>
            <w:tcW w:w="2669" w:type="dxa"/>
          </w:tcPr>
          <w:p w:rsidR="00B6443B" w:rsidRDefault="0037264E">
            <w:pPr>
              <w:jc w:val="center"/>
              <w:rPr>
                <w:szCs w:val="21"/>
              </w:rPr>
            </w:pPr>
            <w:r>
              <w:rPr>
                <w:color w:val="000000"/>
                <w:szCs w:val="21"/>
              </w:rPr>
              <w:t xml:space="preserve">Standard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21-40</w:t>
            </w:r>
          </w:p>
        </w:tc>
        <w:tc>
          <w:tcPr>
            <w:tcW w:w="2669" w:type="dxa"/>
          </w:tcPr>
          <w:p w:rsidR="00B6443B" w:rsidRDefault="0037264E">
            <w:pPr>
              <w:jc w:val="center"/>
              <w:rPr>
                <w:szCs w:val="21"/>
              </w:rPr>
            </w:pPr>
            <w:r>
              <w:rPr>
                <w:color w:val="000000"/>
                <w:szCs w:val="21"/>
              </w:rPr>
              <w:t xml:space="preserve">Stage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41-60</w:t>
            </w:r>
          </w:p>
        </w:tc>
        <w:tc>
          <w:tcPr>
            <w:tcW w:w="2669" w:type="dxa"/>
          </w:tcPr>
          <w:p w:rsidR="00B6443B" w:rsidRDefault="0037264E">
            <w:pPr>
              <w:jc w:val="center"/>
              <w:rPr>
                <w:szCs w:val="21"/>
              </w:rPr>
            </w:pPr>
            <w:r>
              <w:rPr>
                <w:color w:val="000000"/>
                <w:szCs w:val="21"/>
              </w:rPr>
              <w:t>TV</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61-80</w:t>
            </w:r>
          </w:p>
        </w:tc>
        <w:tc>
          <w:tcPr>
            <w:tcW w:w="2669" w:type="dxa"/>
          </w:tcPr>
          <w:p w:rsidR="00B6443B" w:rsidRDefault="0037264E">
            <w:pPr>
              <w:jc w:val="center"/>
              <w:rPr>
                <w:szCs w:val="21"/>
              </w:rPr>
            </w:pPr>
            <w:r>
              <w:rPr>
                <w:color w:val="000000"/>
                <w:szCs w:val="21"/>
              </w:rPr>
              <w:t>Architect</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81-100</w:t>
            </w:r>
          </w:p>
        </w:tc>
        <w:tc>
          <w:tcPr>
            <w:tcW w:w="2669" w:type="dxa"/>
          </w:tcPr>
          <w:p w:rsidR="00B6443B" w:rsidRDefault="0037264E">
            <w:pPr>
              <w:jc w:val="center"/>
              <w:rPr>
                <w:szCs w:val="21"/>
              </w:rPr>
            </w:pPr>
            <w:r>
              <w:rPr>
                <w:color w:val="000000"/>
                <w:szCs w:val="21"/>
              </w:rPr>
              <w:t xml:space="preserve">Theatre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101-120</w:t>
            </w:r>
          </w:p>
        </w:tc>
        <w:tc>
          <w:tcPr>
            <w:tcW w:w="2669" w:type="dxa"/>
          </w:tcPr>
          <w:p w:rsidR="00B6443B" w:rsidRDefault="0037264E">
            <w:pPr>
              <w:jc w:val="center"/>
              <w:rPr>
                <w:szCs w:val="21"/>
              </w:rPr>
            </w:pPr>
            <w:r>
              <w:rPr>
                <w:color w:val="000000"/>
                <w:szCs w:val="21"/>
              </w:rPr>
              <w:t>Stage 2</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121</w:t>
            </w:r>
            <w:r>
              <w:rPr>
                <w:kern w:val="0"/>
                <w:szCs w:val="21"/>
                <w:lang w:bidi="ar"/>
              </w:rPr>
              <w:t>-</w:t>
            </w:r>
            <w:r>
              <w:rPr>
                <w:kern w:val="0"/>
                <w:szCs w:val="21"/>
                <w:lang w:bidi="ar"/>
              </w:rPr>
              <w:t>255</w:t>
            </w:r>
          </w:p>
        </w:tc>
        <w:tc>
          <w:tcPr>
            <w:tcW w:w="2669" w:type="dxa"/>
            <w:vAlign w:val="center"/>
          </w:tcPr>
          <w:p w:rsidR="00B6443B" w:rsidRDefault="0037264E">
            <w:pPr>
              <w:widowControl/>
              <w:jc w:val="left"/>
              <w:rPr>
                <w:szCs w:val="21"/>
              </w:rPr>
            </w:pPr>
            <w:r>
              <w:rPr>
                <w:color w:val="000000"/>
                <w:kern w:val="0"/>
                <w:szCs w:val="21"/>
                <w:lang w:bidi="ar"/>
              </w:rPr>
              <w:t>Default value (screen value)</w:t>
            </w:r>
          </w:p>
        </w:tc>
      </w:tr>
      <w:tr w:rsidR="00B6443B">
        <w:trPr>
          <w:trHeight w:val="58"/>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158</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Dimming curves</w:t>
            </w: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0-20</w:t>
            </w:r>
          </w:p>
        </w:tc>
        <w:tc>
          <w:tcPr>
            <w:tcW w:w="2669" w:type="dxa"/>
          </w:tcPr>
          <w:p w:rsidR="00B6443B" w:rsidRDefault="0037264E">
            <w:pPr>
              <w:jc w:val="center"/>
              <w:rPr>
                <w:color w:val="000000"/>
                <w:kern w:val="0"/>
                <w:szCs w:val="21"/>
                <w:lang w:bidi="ar"/>
              </w:rPr>
            </w:pPr>
            <w:r>
              <w:rPr>
                <w:color w:val="000000"/>
                <w:szCs w:val="21"/>
              </w:rPr>
              <w:t xml:space="preserve">Line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21-40</w:t>
            </w:r>
          </w:p>
        </w:tc>
        <w:tc>
          <w:tcPr>
            <w:tcW w:w="2669" w:type="dxa"/>
          </w:tcPr>
          <w:p w:rsidR="00B6443B" w:rsidRDefault="0037264E">
            <w:pPr>
              <w:jc w:val="center"/>
              <w:rPr>
                <w:color w:val="000000"/>
                <w:kern w:val="0"/>
                <w:szCs w:val="21"/>
                <w:lang w:bidi="ar"/>
              </w:rPr>
            </w:pPr>
            <w:r>
              <w:rPr>
                <w:color w:val="000000"/>
                <w:szCs w:val="21"/>
              </w:rPr>
              <w:t xml:space="preserve">Square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41-60</w:t>
            </w:r>
          </w:p>
        </w:tc>
        <w:tc>
          <w:tcPr>
            <w:tcW w:w="2669" w:type="dxa"/>
          </w:tcPr>
          <w:p w:rsidR="00B6443B" w:rsidRDefault="0037264E">
            <w:pPr>
              <w:jc w:val="center"/>
              <w:rPr>
                <w:color w:val="000000"/>
                <w:kern w:val="0"/>
                <w:szCs w:val="21"/>
                <w:lang w:bidi="ar"/>
              </w:rPr>
            </w:pPr>
            <w:r>
              <w:rPr>
                <w:color w:val="000000"/>
                <w:szCs w:val="21"/>
              </w:rPr>
              <w:t xml:space="preserve">Inverse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61-80</w:t>
            </w:r>
          </w:p>
        </w:tc>
        <w:tc>
          <w:tcPr>
            <w:tcW w:w="2669" w:type="dxa"/>
          </w:tcPr>
          <w:p w:rsidR="00B6443B" w:rsidRDefault="0037264E">
            <w:pPr>
              <w:jc w:val="center"/>
              <w:rPr>
                <w:color w:val="000000"/>
                <w:kern w:val="0"/>
                <w:szCs w:val="21"/>
                <w:lang w:bidi="ar"/>
              </w:rPr>
            </w:pPr>
            <w:r>
              <w:rPr>
                <w:color w:val="000000"/>
                <w:szCs w:val="21"/>
              </w:rPr>
              <w:t>S line</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81-255</w:t>
            </w:r>
          </w:p>
        </w:tc>
        <w:tc>
          <w:tcPr>
            <w:tcW w:w="2669" w:type="dxa"/>
            <w:vAlign w:val="center"/>
          </w:tcPr>
          <w:p w:rsidR="00B6443B" w:rsidRDefault="0037264E">
            <w:pPr>
              <w:jc w:val="center"/>
              <w:rPr>
                <w:color w:val="000000"/>
                <w:kern w:val="0"/>
                <w:szCs w:val="21"/>
                <w:lang w:bidi="ar"/>
              </w:rPr>
            </w:pPr>
            <w:r>
              <w:rPr>
                <w:szCs w:val="21"/>
              </w:rPr>
              <w:t>No function (screen value)</w:t>
            </w:r>
          </w:p>
        </w:tc>
      </w:tr>
    </w:tbl>
    <w:p w:rsidR="00B6443B" w:rsidRDefault="00B6443B">
      <w:pPr>
        <w:rPr>
          <w:b/>
          <w:sz w:val="36"/>
          <w:szCs w:val="36"/>
        </w:rPr>
      </w:pPr>
    </w:p>
    <w:p w:rsidR="00B6443B" w:rsidRDefault="0037264E">
      <w:pPr>
        <w:rPr>
          <w:b/>
          <w:sz w:val="36"/>
          <w:szCs w:val="36"/>
        </w:rPr>
      </w:pPr>
      <w:r>
        <w:rPr>
          <w:rFonts w:hint="eastAsia"/>
          <w:b/>
          <w:sz w:val="36"/>
          <w:szCs w:val="36"/>
        </w:rPr>
        <w:t>4</w:t>
      </w:r>
      <w:r>
        <w:rPr>
          <w:rFonts w:hint="eastAsia"/>
          <w:b/>
          <w:sz w:val="36"/>
          <w:szCs w:val="36"/>
        </w:rPr>
        <w:t>．</w:t>
      </w:r>
      <w:r>
        <w:rPr>
          <w:rFonts w:hint="eastAsia"/>
          <w:b/>
          <w:sz w:val="36"/>
          <w:szCs w:val="36"/>
        </w:rPr>
        <w:t>DMX512</w:t>
      </w:r>
      <w:r>
        <w:rPr>
          <w:rFonts w:hint="eastAsia"/>
          <w:b/>
          <w:sz w:val="36"/>
          <w:szCs w:val="36"/>
        </w:rPr>
        <w:t xml:space="preserve"> 50 </w:t>
      </w:r>
      <w:r>
        <w:rPr>
          <w:rFonts w:hint="eastAsia"/>
          <w:b/>
          <w:sz w:val="36"/>
          <w:szCs w:val="36"/>
        </w:rPr>
        <w:t>Channel Description</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389"/>
        <w:gridCol w:w="2015"/>
        <w:gridCol w:w="1108"/>
        <w:gridCol w:w="2669"/>
      </w:tblGrid>
      <w:tr w:rsidR="00B6443B">
        <w:trPr>
          <w:trHeight w:val="420"/>
        </w:trPr>
        <w:tc>
          <w:tcPr>
            <w:tcW w:w="2059" w:type="dxa"/>
          </w:tcPr>
          <w:p w:rsidR="00B6443B" w:rsidRDefault="0037264E">
            <w:pPr>
              <w:ind w:firstLineChars="49" w:firstLine="120"/>
              <w:rPr>
                <w:sz w:val="24"/>
              </w:rPr>
            </w:pPr>
            <w:r>
              <w:rPr>
                <w:rFonts w:hint="eastAsia"/>
                <w:b/>
                <w:sz w:val="24"/>
              </w:rPr>
              <w:t>Serial Number</w:t>
            </w:r>
          </w:p>
        </w:tc>
        <w:tc>
          <w:tcPr>
            <w:tcW w:w="1389" w:type="dxa"/>
          </w:tcPr>
          <w:p w:rsidR="00B6443B" w:rsidRDefault="0037264E">
            <w:pPr>
              <w:ind w:firstLineChars="49" w:firstLine="120"/>
              <w:jc w:val="center"/>
              <w:rPr>
                <w:b/>
                <w:sz w:val="24"/>
              </w:rPr>
            </w:pPr>
            <w:r>
              <w:rPr>
                <w:rFonts w:hint="eastAsia"/>
                <w:b/>
                <w:sz w:val="24"/>
              </w:rPr>
              <w:t>channel value</w:t>
            </w:r>
          </w:p>
        </w:tc>
        <w:tc>
          <w:tcPr>
            <w:tcW w:w="2015" w:type="dxa"/>
          </w:tcPr>
          <w:p w:rsidR="00B6443B" w:rsidRDefault="0037264E">
            <w:pPr>
              <w:jc w:val="center"/>
              <w:rPr>
                <w:sz w:val="24"/>
              </w:rPr>
            </w:pPr>
            <w:r>
              <w:rPr>
                <w:rFonts w:hint="eastAsia"/>
                <w:b/>
                <w:sz w:val="30"/>
                <w:szCs w:val="30"/>
              </w:rPr>
              <w:t>function</w:t>
            </w:r>
          </w:p>
        </w:tc>
        <w:tc>
          <w:tcPr>
            <w:tcW w:w="3777" w:type="dxa"/>
            <w:gridSpan w:val="2"/>
          </w:tcPr>
          <w:p w:rsidR="00B6443B" w:rsidRDefault="0037264E">
            <w:pPr>
              <w:ind w:firstLineChars="400" w:firstLine="1223"/>
              <w:rPr>
                <w:sz w:val="24"/>
              </w:rPr>
            </w:pPr>
            <w:r>
              <w:rPr>
                <w:rFonts w:hint="eastAsia"/>
                <w:b/>
                <w:sz w:val="30"/>
                <w:szCs w:val="30"/>
              </w:rPr>
              <w:t>illustrate</w:t>
            </w:r>
          </w:p>
        </w:tc>
      </w:tr>
      <w:tr w:rsidR="00B6443B">
        <w:trPr>
          <w:trHeight w:val="420"/>
        </w:trPr>
        <w:tc>
          <w:tcPr>
            <w:tcW w:w="2059" w:type="dxa"/>
          </w:tcPr>
          <w:p w:rsidR="00B6443B" w:rsidRDefault="0037264E">
            <w:pPr>
              <w:rPr>
                <w:szCs w:val="21"/>
              </w:rPr>
            </w:pPr>
            <w:r>
              <w:rPr>
                <w:szCs w:val="21"/>
              </w:rPr>
              <w:t xml:space="preserve">Channel </w:t>
            </w:r>
            <w:r>
              <w:rPr>
                <w:szCs w:val="21"/>
              </w:rPr>
              <w:t>1</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R1</w:t>
            </w:r>
            <w:r>
              <w:rPr>
                <w:szCs w:val="21"/>
              </w:rPr>
              <w:t>-R10</w:t>
            </w:r>
            <w:r>
              <w:rPr>
                <w:szCs w:val="21"/>
              </w:rPr>
              <w:t xml:space="preserve"> dimming</w:t>
            </w:r>
          </w:p>
        </w:tc>
        <w:tc>
          <w:tcPr>
            <w:tcW w:w="3777" w:type="dxa"/>
            <w:gridSpan w:val="2"/>
          </w:tcPr>
          <w:p w:rsidR="00B6443B" w:rsidRDefault="0037264E">
            <w:pPr>
              <w:rPr>
                <w:szCs w:val="21"/>
              </w:rPr>
            </w:pPr>
            <w:r>
              <w:rPr>
                <w:szCs w:val="21"/>
              </w:rPr>
              <w:t>R1</w:t>
            </w:r>
            <w:r>
              <w:rPr>
                <w:szCs w:val="21"/>
              </w:rPr>
              <w:t>-R10</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2</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G1</w:t>
            </w:r>
            <w:r>
              <w:rPr>
                <w:szCs w:val="21"/>
              </w:rPr>
              <w:t>- G10</w:t>
            </w:r>
            <w:r>
              <w:rPr>
                <w:szCs w:val="21"/>
              </w:rPr>
              <w:t xml:space="preserve"> Dimming</w:t>
            </w:r>
          </w:p>
        </w:tc>
        <w:tc>
          <w:tcPr>
            <w:tcW w:w="3777" w:type="dxa"/>
            <w:gridSpan w:val="2"/>
          </w:tcPr>
          <w:p w:rsidR="00B6443B" w:rsidRDefault="0037264E">
            <w:pPr>
              <w:rPr>
                <w:szCs w:val="21"/>
              </w:rPr>
            </w:pPr>
            <w:r>
              <w:rPr>
                <w:szCs w:val="21"/>
              </w:rPr>
              <w:t>G1</w:t>
            </w:r>
            <w:r>
              <w:rPr>
                <w:szCs w:val="21"/>
              </w:rPr>
              <w:t>- G10</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3</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B1</w:t>
            </w:r>
            <w:r>
              <w:rPr>
                <w:szCs w:val="21"/>
              </w:rPr>
              <w:t>- B10</w:t>
            </w:r>
            <w:r>
              <w:rPr>
                <w:szCs w:val="21"/>
              </w:rPr>
              <w:t xml:space="preserve"> Dimming</w:t>
            </w:r>
          </w:p>
        </w:tc>
        <w:tc>
          <w:tcPr>
            <w:tcW w:w="3777" w:type="dxa"/>
            <w:gridSpan w:val="2"/>
          </w:tcPr>
          <w:p w:rsidR="00B6443B" w:rsidRDefault="0037264E">
            <w:pPr>
              <w:rPr>
                <w:szCs w:val="21"/>
              </w:rPr>
            </w:pPr>
            <w:r>
              <w:rPr>
                <w:szCs w:val="21"/>
              </w:rPr>
              <w:t>B1</w:t>
            </w:r>
            <w:r>
              <w:rPr>
                <w:szCs w:val="21"/>
              </w:rPr>
              <w:t>- B10</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w:t>
            </w:r>
          </w:p>
        </w:tc>
        <w:tc>
          <w:tcPr>
            <w:tcW w:w="1389" w:type="dxa"/>
          </w:tcPr>
          <w:p w:rsidR="00B6443B" w:rsidRDefault="0037264E">
            <w:pPr>
              <w:rPr>
                <w:szCs w:val="21"/>
              </w:rPr>
            </w:pPr>
            <w:r>
              <w:rPr>
                <w:szCs w:val="21"/>
              </w:rPr>
              <w:t>.............</w:t>
            </w:r>
          </w:p>
        </w:tc>
        <w:tc>
          <w:tcPr>
            <w:tcW w:w="2015" w:type="dxa"/>
          </w:tcPr>
          <w:p w:rsidR="00B6443B" w:rsidRDefault="0037264E">
            <w:pPr>
              <w:rPr>
                <w:szCs w:val="21"/>
              </w:rPr>
            </w:pPr>
            <w:r>
              <w:rPr>
                <w:szCs w:val="21"/>
              </w:rPr>
              <w:t>...............</w:t>
            </w:r>
          </w:p>
        </w:tc>
        <w:tc>
          <w:tcPr>
            <w:tcW w:w="3777" w:type="dxa"/>
            <w:gridSpan w:val="2"/>
          </w:tcPr>
          <w:p w:rsidR="00B6443B" w:rsidRDefault="0037264E">
            <w:pPr>
              <w:rPr>
                <w:szCs w:val="21"/>
              </w:rPr>
            </w:pPr>
            <w:r>
              <w:rPr>
                <w:szCs w:val="21"/>
              </w:rPr>
              <w:t>...............</w:t>
            </w:r>
          </w:p>
        </w:tc>
      </w:tr>
      <w:tr w:rsidR="00B6443B">
        <w:trPr>
          <w:trHeight w:val="419"/>
        </w:trPr>
        <w:tc>
          <w:tcPr>
            <w:tcW w:w="2059" w:type="dxa"/>
          </w:tcPr>
          <w:p w:rsidR="00B6443B" w:rsidRDefault="0037264E">
            <w:pPr>
              <w:rPr>
                <w:szCs w:val="21"/>
              </w:rPr>
            </w:pPr>
            <w:r>
              <w:rPr>
                <w:szCs w:val="21"/>
              </w:rPr>
              <w:t xml:space="preserve">Channel </w:t>
            </w:r>
            <w:r>
              <w:rPr>
                <w:szCs w:val="21"/>
              </w:rPr>
              <w:t>10</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R</w:t>
            </w:r>
            <w:r>
              <w:rPr>
                <w:szCs w:val="21"/>
              </w:rPr>
              <w:t>30-R40</w:t>
            </w:r>
            <w:r>
              <w:rPr>
                <w:szCs w:val="21"/>
              </w:rPr>
              <w:t xml:space="preserve"> dimming</w:t>
            </w:r>
          </w:p>
        </w:tc>
        <w:tc>
          <w:tcPr>
            <w:tcW w:w="3777" w:type="dxa"/>
            <w:gridSpan w:val="2"/>
          </w:tcPr>
          <w:p w:rsidR="00B6443B" w:rsidRDefault="0037264E">
            <w:pPr>
              <w:rPr>
                <w:szCs w:val="21"/>
              </w:rPr>
            </w:pPr>
            <w:r>
              <w:rPr>
                <w:szCs w:val="21"/>
              </w:rPr>
              <w:t>R</w:t>
            </w:r>
            <w:r>
              <w:rPr>
                <w:szCs w:val="21"/>
              </w:rPr>
              <w:t>30-R40</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11</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G</w:t>
            </w:r>
            <w:r>
              <w:rPr>
                <w:szCs w:val="21"/>
              </w:rPr>
              <w:t>30- G40</w:t>
            </w:r>
            <w:r>
              <w:rPr>
                <w:szCs w:val="21"/>
              </w:rPr>
              <w:t xml:space="preserve"> Dimming</w:t>
            </w:r>
          </w:p>
        </w:tc>
        <w:tc>
          <w:tcPr>
            <w:tcW w:w="3777" w:type="dxa"/>
            <w:gridSpan w:val="2"/>
          </w:tcPr>
          <w:p w:rsidR="00B6443B" w:rsidRDefault="0037264E">
            <w:pPr>
              <w:rPr>
                <w:szCs w:val="21"/>
              </w:rPr>
            </w:pPr>
            <w:r>
              <w:rPr>
                <w:szCs w:val="21"/>
              </w:rPr>
              <w:t>G</w:t>
            </w:r>
            <w:r>
              <w:rPr>
                <w:szCs w:val="21"/>
              </w:rPr>
              <w:t>30-G40</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12</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B</w:t>
            </w:r>
            <w:r>
              <w:rPr>
                <w:szCs w:val="21"/>
              </w:rPr>
              <w:t>30- B40</w:t>
            </w:r>
            <w:r>
              <w:rPr>
                <w:szCs w:val="21"/>
              </w:rPr>
              <w:t xml:space="preserve"> Dimming</w:t>
            </w:r>
          </w:p>
        </w:tc>
        <w:tc>
          <w:tcPr>
            <w:tcW w:w="3777" w:type="dxa"/>
            <w:gridSpan w:val="2"/>
          </w:tcPr>
          <w:p w:rsidR="00B6443B" w:rsidRDefault="0037264E">
            <w:pPr>
              <w:rPr>
                <w:szCs w:val="21"/>
              </w:rPr>
            </w:pPr>
            <w:r>
              <w:rPr>
                <w:szCs w:val="21"/>
              </w:rPr>
              <w:t>B</w:t>
            </w:r>
            <w:r>
              <w:rPr>
                <w:szCs w:val="21"/>
              </w:rPr>
              <w:t>30- B40</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lastRenderedPageBreak/>
              <w:t xml:space="preserve">Channel </w:t>
            </w:r>
            <w:r>
              <w:rPr>
                <w:szCs w:val="21"/>
              </w:rPr>
              <w:t>13</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W1 Dimming</w:t>
            </w:r>
          </w:p>
        </w:tc>
        <w:tc>
          <w:tcPr>
            <w:tcW w:w="3777" w:type="dxa"/>
            <w:gridSpan w:val="2"/>
          </w:tcPr>
          <w:p w:rsidR="00B6443B" w:rsidRDefault="0037264E">
            <w:pPr>
              <w:jc w:val="left"/>
              <w:rPr>
                <w:szCs w:val="21"/>
              </w:rPr>
            </w:pPr>
            <w:r>
              <w:rPr>
                <w:szCs w:val="21"/>
              </w:rPr>
              <w:t>W1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14</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w:t>
            </w:r>
            <w:r>
              <w:rPr>
                <w:szCs w:val="21"/>
              </w:rPr>
              <w:t>2</w:t>
            </w:r>
            <w:r>
              <w:rPr>
                <w:szCs w:val="21"/>
              </w:rPr>
              <w:t xml:space="preserve"> Dimming</w:t>
            </w:r>
          </w:p>
        </w:tc>
        <w:tc>
          <w:tcPr>
            <w:tcW w:w="3777" w:type="dxa"/>
            <w:gridSpan w:val="2"/>
          </w:tcPr>
          <w:p w:rsidR="00B6443B" w:rsidRDefault="0037264E">
            <w:pPr>
              <w:jc w:val="left"/>
              <w:rPr>
                <w:szCs w:val="21"/>
              </w:rPr>
            </w:pPr>
            <w:r>
              <w:rPr>
                <w:szCs w:val="21"/>
              </w:rPr>
              <w:t>W</w:t>
            </w:r>
            <w:r>
              <w:rPr>
                <w:szCs w:val="21"/>
              </w:rPr>
              <w:t>2</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 xml:space="preserve">Channel </w:t>
            </w:r>
            <w:r>
              <w:rPr>
                <w:szCs w:val="21"/>
              </w:rPr>
              <w:t>15</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w:t>
            </w:r>
            <w:r>
              <w:rPr>
                <w:szCs w:val="21"/>
              </w:rPr>
              <w:t>3</w:t>
            </w:r>
            <w:r>
              <w:rPr>
                <w:szCs w:val="21"/>
              </w:rPr>
              <w:t xml:space="preserve"> Dimming</w:t>
            </w:r>
          </w:p>
        </w:tc>
        <w:tc>
          <w:tcPr>
            <w:tcW w:w="3777" w:type="dxa"/>
            <w:gridSpan w:val="2"/>
          </w:tcPr>
          <w:p w:rsidR="00B6443B" w:rsidRDefault="0037264E">
            <w:pPr>
              <w:jc w:val="left"/>
              <w:rPr>
                <w:szCs w:val="21"/>
              </w:rPr>
            </w:pPr>
            <w:r>
              <w:rPr>
                <w:szCs w:val="21"/>
              </w:rPr>
              <w:t>W</w:t>
            </w:r>
            <w:r>
              <w:rPr>
                <w:szCs w:val="21"/>
              </w:rPr>
              <w:t>3</w:t>
            </w:r>
            <w:r>
              <w:rPr>
                <w:szCs w:val="21"/>
              </w:rPr>
              <w:t xml:space="preserve"> dimming, linear dimming, from dark to bright</w:t>
            </w:r>
          </w:p>
        </w:tc>
      </w:tr>
      <w:tr w:rsidR="00B6443B">
        <w:trPr>
          <w:trHeight w:val="420"/>
        </w:trPr>
        <w:tc>
          <w:tcPr>
            <w:tcW w:w="2059" w:type="dxa"/>
          </w:tcPr>
          <w:p w:rsidR="00B6443B" w:rsidRDefault="0037264E">
            <w:pPr>
              <w:rPr>
                <w:szCs w:val="21"/>
              </w:rPr>
            </w:pPr>
            <w:r>
              <w:rPr>
                <w:szCs w:val="21"/>
              </w:rPr>
              <w:t>...............</w:t>
            </w:r>
          </w:p>
        </w:tc>
        <w:tc>
          <w:tcPr>
            <w:tcW w:w="1389" w:type="dxa"/>
          </w:tcPr>
          <w:p w:rsidR="00B6443B" w:rsidRDefault="0037264E">
            <w:pPr>
              <w:rPr>
                <w:szCs w:val="21"/>
              </w:rPr>
            </w:pPr>
            <w:r>
              <w:rPr>
                <w:szCs w:val="21"/>
              </w:rPr>
              <w:t>.............</w:t>
            </w:r>
          </w:p>
        </w:tc>
        <w:tc>
          <w:tcPr>
            <w:tcW w:w="2015" w:type="dxa"/>
          </w:tcPr>
          <w:p w:rsidR="00B6443B" w:rsidRDefault="0037264E">
            <w:pPr>
              <w:rPr>
                <w:szCs w:val="21"/>
              </w:rPr>
            </w:pPr>
            <w:r>
              <w:rPr>
                <w:szCs w:val="21"/>
              </w:rPr>
              <w:t>...............</w:t>
            </w:r>
          </w:p>
        </w:tc>
        <w:tc>
          <w:tcPr>
            <w:tcW w:w="3777" w:type="dxa"/>
            <w:gridSpan w:val="2"/>
          </w:tcPr>
          <w:p w:rsidR="00B6443B" w:rsidRDefault="0037264E">
            <w:pPr>
              <w:rPr>
                <w:szCs w:val="21"/>
              </w:rPr>
            </w:pPr>
            <w:r>
              <w:rPr>
                <w:szCs w:val="21"/>
              </w:rPr>
              <w:t>...............</w:t>
            </w:r>
          </w:p>
        </w:tc>
      </w:tr>
      <w:tr w:rsidR="00B6443B">
        <w:trPr>
          <w:trHeight w:val="420"/>
        </w:trPr>
        <w:tc>
          <w:tcPr>
            <w:tcW w:w="2059" w:type="dxa"/>
          </w:tcPr>
          <w:p w:rsidR="00B6443B" w:rsidRDefault="0037264E">
            <w:pPr>
              <w:rPr>
                <w:szCs w:val="21"/>
              </w:rPr>
            </w:pPr>
            <w:r>
              <w:rPr>
                <w:szCs w:val="21"/>
              </w:rPr>
              <w:t xml:space="preserve">Channel </w:t>
            </w:r>
            <w:r>
              <w:rPr>
                <w:szCs w:val="21"/>
              </w:rPr>
              <w:t>42</w:t>
            </w:r>
          </w:p>
        </w:tc>
        <w:tc>
          <w:tcPr>
            <w:tcW w:w="1389" w:type="dxa"/>
          </w:tcPr>
          <w:p w:rsidR="00B6443B" w:rsidRDefault="0037264E">
            <w:pPr>
              <w:rPr>
                <w:szCs w:val="21"/>
              </w:rPr>
            </w:pPr>
            <w:r>
              <w:rPr>
                <w:szCs w:val="21"/>
              </w:rPr>
              <w:t>000-255</w:t>
            </w:r>
          </w:p>
        </w:tc>
        <w:tc>
          <w:tcPr>
            <w:tcW w:w="2015" w:type="dxa"/>
          </w:tcPr>
          <w:p w:rsidR="00B6443B" w:rsidRDefault="0037264E">
            <w:pPr>
              <w:jc w:val="left"/>
              <w:rPr>
                <w:szCs w:val="21"/>
              </w:rPr>
            </w:pPr>
            <w:r>
              <w:rPr>
                <w:szCs w:val="21"/>
              </w:rPr>
              <w:t>W</w:t>
            </w:r>
            <w:r>
              <w:rPr>
                <w:szCs w:val="21"/>
              </w:rPr>
              <w:t>30</w:t>
            </w:r>
            <w:r>
              <w:rPr>
                <w:szCs w:val="21"/>
              </w:rPr>
              <w:t xml:space="preserve"> Dimming</w:t>
            </w:r>
          </w:p>
        </w:tc>
        <w:tc>
          <w:tcPr>
            <w:tcW w:w="3777" w:type="dxa"/>
            <w:gridSpan w:val="2"/>
          </w:tcPr>
          <w:p w:rsidR="00B6443B" w:rsidRDefault="0037264E">
            <w:pPr>
              <w:jc w:val="left"/>
              <w:rPr>
                <w:szCs w:val="21"/>
              </w:rPr>
            </w:pPr>
            <w:r>
              <w:rPr>
                <w:szCs w:val="21"/>
              </w:rPr>
              <w:t>W</w:t>
            </w:r>
            <w:r>
              <w:rPr>
                <w:szCs w:val="21"/>
              </w:rPr>
              <w:t>30</w:t>
            </w:r>
            <w:r>
              <w:rPr>
                <w:szCs w:val="21"/>
              </w:rPr>
              <w:t xml:space="preserve"> dimming, linear dimming, from dark to bright</w:t>
            </w:r>
          </w:p>
        </w:tc>
      </w:tr>
      <w:tr w:rsidR="00B6443B">
        <w:trPr>
          <w:trHeight w:val="74"/>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 xml:space="preserve">Channel </w:t>
            </w:r>
            <w:r>
              <w:rPr>
                <w:szCs w:val="21"/>
              </w:rPr>
              <w:t>43</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widowControl/>
              <w:jc w:val="left"/>
              <w:textAlignment w:val="center"/>
              <w:rPr>
                <w:szCs w:val="21"/>
              </w:rPr>
            </w:pPr>
            <w:r>
              <w:rPr>
                <w:szCs w:val="21"/>
              </w:rPr>
              <w:t>000-255</w:t>
            </w:r>
          </w:p>
          <w:p w:rsidR="00B6443B" w:rsidRDefault="00B6443B">
            <w:pPr>
              <w:rPr>
                <w:b/>
                <w:szCs w:val="21"/>
              </w:rPr>
            </w:pP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b/>
                <w:szCs w:val="21"/>
              </w:rPr>
            </w:pPr>
            <w:r>
              <w:rPr>
                <w:szCs w:val="21"/>
              </w:rPr>
              <w:t>RGB</w:t>
            </w:r>
            <w:r>
              <w:rPr>
                <w:szCs w:val="21"/>
              </w:rPr>
              <w:t xml:space="preserve"> strobe</w:t>
            </w:r>
          </w:p>
        </w:tc>
        <w:tc>
          <w:tcPr>
            <w:tcW w:w="1108" w:type="dxa"/>
          </w:tcPr>
          <w:p w:rsidR="00B6443B" w:rsidRDefault="0037264E">
            <w:pPr>
              <w:widowControl/>
              <w:jc w:val="center"/>
              <w:textAlignment w:val="top"/>
              <w:rPr>
                <w:szCs w:val="21"/>
              </w:rPr>
            </w:pPr>
            <w:r>
              <w:rPr>
                <w:kern w:val="0"/>
                <w:szCs w:val="21"/>
                <w:lang w:bidi="ar"/>
              </w:rPr>
              <w:t>0</w:t>
            </w:r>
            <w:r>
              <w:rPr>
                <w:kern w:val="0"/>
                <w:szCs w:val="21"/>
                <w:lang w:bidi="ar"/>
              </w:rPr>
              <w:t>-</w:t>
            </w:r>
            <w:r>
              <w:rPr>
                <w:kern w:val="0"/>
                <w:szCs w:val="21"/>
                <w:lang w:bidi="ar"/>
              </w:rPr>
              <w:t>5</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6</w:t>
            </w:r>
            <w:r>
              <w:rPr>
                <w:kern w:val="0"/>
                <w:szCs w:val="21"/>
                <w:lang w:bidi="ar"/>
              </w:rPr>
              <w:t>-31</w:t>
            </w:r>
          </w:p>
        </w:tc>
        <w:tc>
          <w:tcPr>
            <w:tcW w:w="2669" w:type="dxa"/>
          </w:tcPr>
          <w:p w:rsidR="00B6443B" w:rsidRDefault="0037264E">
            <w:pPr>
              <w:widowControl/>
              <w:textAlignment w:val="top"/>
              <w:rPr>
                <w:szCs w:val="21"/>
              </w:rPr>
            </w:pPr>
            <w:r>
              <w:rPr>
                <w:szCs w:val="21"/>
              </w:rPr>
              <w:t>LED OFF</w:t>
            </w:r>
          </w:p>
        </w:tc>
      </w:tr>
      <w:tr w:rsidR="00B6443B">
        <w:trPr>
          <w:trHeight w:val="90"/>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32-63</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64-95</w:t>
            </w:r>
          </w:p>
        </w:tc>
        <w:tc>
          <w:tcPr>
            <w:tcW w:w="2669" w:type="dxa"/>
          </w:tcPr>
          <w:p w:rsidR="00B6443B" w:rsidRDefault="0037264E">
            <w:pPr>
              <w:widowControl/>
              <w:textAlignment w:val="top"/>
              <w:rPr>
                <w:szCs w:val="21"/>
              </w:rPr>
            </w:pPr>
            <w:r>
              <w:rPr>
                <w:kern w:val="0"/>
                <w:szCs w:val="21"/>
                <w:lang w:bidi="ar"/>
              </w:rPr>
              <w:t>Ordinary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96-127</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128-159</w:t>
            </w:r>
          </w:p>
        </w:tc>
        <w:tc>
          <w:tcPr>
            <w:tcW w:w="2669" w:type="dxa"/>
          </w:tcPr>
          <w:p w:rsidR="00B6443B" w:rsidRDefault="0037264E">
            <w:pPr>
              <w:widowControl/>
              <w:textAlignment w:val="top"/>
              <w:rPr>
                <w:szCs w:val="21"/>
              </w:rPr>
            </w:pPr>
            <w:r>
              <w:rPr>
                <w:szCs w:val="21"/>
              </w:rPr>
              <w:t>Slow light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160-191</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192-223</w:t>
            </w:r>
          </w:p>
        </w:tc>
        <w:tc>
          <w:tcPr>
            <w:tcW w:w="2669" w:type="dxa"/>
          </w:tcPr>
          <w:p w:rsidR="00B6443B" w:rsidRDefault="0037264E">
            <w:pPr>
              <w:widowControl/>
              <w:textAlignment w:val="top"/>
              <w:rPr>
                <w:szCs w:val="21"/>
              </w:rPr>
            </w:pPr>
            <w:r>
              <w:rPr>
                <w:szCs w:val="21"/>
              </w:rPr>
              <w:t>Random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szCs w:val="21"/>
              </w:rPr>
            </w:pPr>
            <w:r>
              <w:rPr>
                <w:kern w:val="0"/>
                <w:szCs w:val="21"/>
                <w:lang w:bidi="ar"/>
              </w:rPr>
              <w:t>224-255</w:t>
            </w:r>
          </w:p>
        </w:tc>
        <w:tc>
          <w:tcPr>
            <w:tcW w:w="2669" w:type="dxa"/>
          </w:tcPr>
          <w:p w:rsidR="00B6443B" w:rsidRDefault="0037264E">
            <w:pPr>
              <w:widowControl/>
              <w:textAlignment w:val="top"/>
              <w:rPr>
                <w:szCs w:val="21"/>
              </w:rPr>
            </w:pPr>
            <w:r>
              <w:rPr>
                <w:szCs w:val="21"/>
              </w:rPr>
              <w:t>LED ON</w:t>
            </w:r>
          </w:p>
        </w:tc>
      </w:tr>
      <w:tr w:rsidR="00B6443B">
        <w:trPr>
          <w:trHeight w:val="74"/>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44</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W strobe</w:t>
            </w:r>
          </w:p>
        </w:tc>
        <w:tc>
          <w:tcPr>
            <w:tcW w:w="1108" w:type="dxa"/>
          </w:tcPr>
          <w:p w:rsidR="00B6443B" w:rsidRDefault="0037264E">
            <w:pPr>
              <w:widowControl/>
              <w:jc w:val="center"/>
              <w:textAlignment w:val="top"/>
              <w:rPr>
                <w:kern w:val="0"/>
                <w:szCs w:val="21"/>
                <w:lang w:bidi="ar"/>
              </w:rPr>
            </w:pPr>
            <w:r>
              <w:rPr>
                <w:kern w:val="0"/>
                <w:szCs w:val="21"/>
                <w:lang w:bidi="ar"/>
              </w:rPr>
              <w:t>0</w:t>
            </w:r>
            <w:r>
              <w:rPr>
                <w:kern w:val="0"/>
                <w:szCs w:val="21"/>
                <w:lang w:bidi="ar"/>
              </w:rPr>
              <w:t>-</w:t>
            </w:r>
            <w:r>
              <w:rPr>
                <w:kern w:val="0"/>
                <w:szCs w:val="21"/>
                <w:lang w:bidi="ar"/>
              </w:rPr>
              <w:t>5</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6</w:t>
            </w:r>
            <w:r>
              <w:rPr>
                <w:kern w:val="0"/>
                <w:szCs w:val="21"/>
                <w:lang w:bidi="ar"/>
              </w:rPr>
              <w:t>-31</w:t>
            </w:r>
          </w:p>
        </w:tc>
        <w:tc>
          <w:tcPr>
            <w:tcW w:w="2669" w:type="dxa"/>
          </w:tcPr>
          <w:p w:rsidR="00B6443B" w:rsidRDefault="0037264E">
            <w:pPr>
              <w:widowControl/>
              <w:textAlignment w:val="top"/>
              <w:rPr>
                <w:kern w:val="0"/>
                <w:szCs w:val="21"/>
                <w:lang w:bidi="ar"/>
              </w:rPr>
            </w:pPr>
            <w:r>
              <w:rPr>
                <w:szCs w:val="21"/>
              </w:rPr>
              <w:t>LED OFF</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32-63</w:t>
            </w:r>
          </w:p>
        </w:tc>
        <w:tc>
          <w:tcPr>
            <w:tcW w:w="2669" w:type="dxa"/>
          </w:tcPr>
          <w:p w:rsidR="00B6443B" w:rsidRDefault="0037264E">
            <w:pPr>
              <w:widowControl/>
              <w:textAlignment w:val="top"/>
              <w:rPr>
                <w:kern w:val="0"/>
                <w:szCs w:val="21"/>
                <w:lang w:bidi="ar"/>
              </w:rPr>
            </w:pPr>
            <w:r>
              <w:rPr>
                <w:szCs w:val="21"/>
              </w:rPr>
              <w:t>LED ON</w:t>
            </w:r>
          </w:p>
        </w:tc>
      </w:tr>
      <w:tr w:rsidR="00B6443B">
        <w:trPr>
          <w:trHeight w:val="90"/>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64-95</w:t>
            </w:r>
          </w:p>
        </w:tc>
        <w:tc>
          <w:tcPr>
            <w:tcW w:w="2669" w:type="dxa"/>
          </w:tcPr>
          <w:p w:rsidR="00B6443B" w:rsidRDefault="0037264E">
            <w:pPr>
              <w:widowControl/>
              <w:textAlignment w:val="top"/>
              <w:rPr>
                <w:kern w:val="0"/>
                <w:szCs w:val="21"/>
                <w:lang w:bidi="ar"/>
              </w:rPr>
            </w:pPr>
            <w:r>
              <w:rPr>
                <w:kern w:val="0"/>
                <w:szCs w:val="21"/>
                <w:lang w:bidi="ar"/>
              </w:rPr>
              <w:t>Ordinary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96-127</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128-159</w:t>
            </w:r>
          </w:p>
        </w:tc>
        <w:tc>
          <w:tcPr>
            <w:tcW w:w="2669" w:type="dxa"/>
          </w:tcPr>
          <w:p w:rsidR="00B6443B" w:rsidRDefault="0037264E">
            <w:pPr>
              <w:widowControl/>
              <w:textAlignment w:val="top"/>
              <w:rPr>
                <w:kern w:val="0"/>
                <w:szCs w:val="21"/>
                <w:lang w:bidi="ar"/>
              </w:rPr>
            </w:pPr>
            <w:r>
              <w:rPr>
                <w:szCs w:val="21"/>
              </w:rPr>
              <w:t>Slow light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160-191</w:t>
            </w:r>
          </w:p>
        </w:tc>
        <w:tc>
          <w:tcPr>
            <w:tcW w:w="2669" w:type="dxa"/>
          </w:tcPr>
          <w:p w:rsidR="00B6443B" w:rsidRDefault="0037264E">
            <w:pPr>
              <w:widowControl/>
              <w:textAlignment w:val="top"/>
              <w:rPr>
                <w:kern w:val="0"/>
                <w:szCs w:val="21"/>
                <w:lang w:bidi="ar"/>
              </w:rPr>
            </w:pPr>
            <w:r>
              <w:rPr>
                <w:szCs w:val="21"/>
              </w:rPr>
              <w:t>LED ON</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192-223</w:t>
            </w:r>
          </w:p>
        </w:tc>
        <w:tc>
          <w:tcPr>
            <w:tcW w:w="2669" w:type="dxa"/>
          </w:tcPr>
          <w:p w:rsidR="00B6443B" w:rsidRDefault="0037264E">
            <w:pPr>
              <w:widowControl/>
              <w:textAlignment w:val="top"/>
              <w:rPr>
                <w:kern w:val="0"/>
                <w:szCs w:val="21"/>
                <w:lang w:bidi="ar"/>
              </w:rPr>
            </w:pPr>
            <w:r>
              <w:rPr>
                <w:szCs w:val="21"/>
              </w:rPr>
              <w:t>Random strobe</w:t>
            </w:r>
          </w:p>
        </w:tc>
      </w:tr>
      <w:tr w:rsidR="00B6443B">
        <w:trPr>
          <w:trHeight w:val="74"/>
        </w:trPr>
        <w:tc>
          <w:tcPr>
            <w:tcW w:w="2059" w:type="dxa"/>
            <w:vMerge/>
          </w:tcPr>
          <w:p w:rsidR="00B6443B" w:rsidRDefault="00B6443B">
            <w:pPr>
              <w:widowControl/>
              <w:jc w:val="left"/>
              <w:textAlignment w:val="center"/>
              <w:rPr>
                <w:szCs w:val="21"/>
              </w:rPr>
            </w:pPr>
          </w:p>
        </w:tc>
        <w:tc>
          <w:tcPr>
            <w:tcW w:w="1389" w:type="dxa"/>
            <w:vMerge/>
          </w:tcPr>
          <w:p w:rsidR="00B6443B" w:rsidRDefault="00B6443B">
            <w:pPr>
              <w:widowControl/>
              <w:jc w:val="left"/>
              <w:textAlignment w:val="center"/>
              <w:rPr>
                <w:szCs w:val="21"/>
              </w:rPr>
            </w:pPr>
          </w:p>
        </w:tc>
        <w:tc>
          <w:tcPr>
            <w:tcW w:w="2015" w:type="dxa"/>
            <w:vMerge/>
          </w:tcPr>
          <w:p w:rsidR="00B6443B" w:rsidRDefault="00B6443B">
            <w:pPr>
              <w:widowControl/>
              <w:jc w:val="left"/>
              <w:textAlignment w:val="center"/>
              <w:rPr>
                <w:szCs w:val="21"/>
              </w:rPr>
            </w:pPr>
          </w:p>
        </w:tc>
        <w:tc>
          <w:tcPr>
            <w:tcW w:w="1108" w:type="dxa"/>
          </w:tcPr>
          <w:p w:rsidR="00B6443B" w:rsidRDefault="0037264E">
            <w:pPr>
              <w:widowControl/>
              <w:jc w:val="center"/>
              <w:textAlignment w:val="top"/>
              <w:rPr>
                <w:kern w:val="0"/>
                <w:szCs w:val="21"/>
                <w:lang w:bidi="ar"/>
              </w:rPr>
            </w:pPr>
            <w:r>
              <w:rPr>
                <w:kern w:val="0"/>
                <w:szCs w:val="21"/>
                <w:lang w:bidi="ar"/>
              </w:rPr>
              <w:t>224-255</w:t>
            </w:r>
          </w:p>
        </w:tc>
        <w:tc>
          <w:tcPr>
            <w:tcW w:w="2669" w:type="dxa"/>
          </w:tcPr>
          <w:p w:rsidR="00B6443B" w:rsidRDefault="0037264E">
            <w:pPr>
              <w:widowControl/>
              <w:textAlignment w:val="top"/>
              <w:rPr>
                <w:kern w:val="0"/>
                <w:szCs w:val="21"/>
                <w:lang w:bidi="ar"/>
              </w:rPr>
            </w:pPr>
            <w:r>
              <w:rPr>
                <w:szCs w:val="21"/>
              </w:rPr>
              <w:t>LED ON</w:t>
            </w:r>
          </w:p>
        </w:tc>
      </w:tr>
      <w:tr w:rsidR="00B6443B">
        <w:trPr>
          <w:trHeight w:val="557"/>
        </w:trPr>
        <w:tc>
          <w:tcPr>
            <w:tcW w:w="2059" w:type="dxa"/>
          </w:tcPr>
          <w:p w:rsidR="00B6443B" w:rsidRDefault="0037264E">
            <w:pPr>
              <w:rPr>
                <w:szCs w:val="21"/>
              </w:rPr>
            </w:pPr>
            <w:r>
              <w:rPr>
                <w:szCs w:val="21"/>
              </w:rPr>
              <w:t xml:space="preserve">Channel </w:t>
            </w:r>
            <w:r>
              <w:rPr>
                <w:szCs w:val="21"/>
              </w:rPr>
              <w:t>45</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RGB total dimming</w:t>
            </w:r>
          </w:p>
        </w:tc>
        <w:tc>
          <w:tcPr>
            <w:tcW w:w="3777" w:type="dxa"/>
            <w:gridSpan w:val="2"/>
          </w:tcPr>
          <w:p w:rsidR="00B6443B" w:rsidRDefault="0037264E">
            <w:pPr>
              <w:rPr>
                <w:kern w:val="0"/>
                <w:szCs w:val="21"/>
                <w:lang w:bidi="ar"/>
              </w:rPr>
            </w:pPr>
            <w:r>
              <w:rPr>
                <w:szCs w:val="21"/>
              </w:rPr>
              <w:t>RGB total dimming, linear dimming, from dark to bright</w:t>
            </w:r>
          </w:p>
        </w:tc>
      </w:tr>
      <w:tr w:rsidR="00B6443B">
        <w:trPr>
          <w:trHeight w:val="557"/>
        </w:trPr>
        <w:tc>
          <w:tcPr>
            <w:tcW w:w="2059" w:type="dxa"/>
          </w:tcPr>
          <w:p w:rsidR="00B6443B" w:rsidRDefault="0037264E">
            <w:pPr>
              <w:rPr>
                <w:szCs w:val="21"/>
              </w:rPr>
            </w:pPr>
            <w:r>
              <w:rPr>
                <w:szCs w:val="21"/>
              </w:rPr>
              <w:t xml:space="preserve">Channel </w:t>
            </w:r>
            <w:r>
              <w:rPr>
                <w:szCs w:val="21"/>
              </w:rPr>
              <w:t>46</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 xml:space="preserve">RGB </w:t>
            </w:r>
            <w:r>
              <w:rPr>
                <w:szCs w:val="21"/>
              </w:rPr>
              <w:t>Fine tune</w:t>
            </w:r>
          </w:p>
        </w:tc>
        <w:tc>
          <w:tcPr>
            <w:tcW w:w="3777" w:type="dxa"/>
            <w:gridSpan w:val="2"/>
          </w:tcPr>
          <w:p w:rsidR="00B6443B" w:rsidRDefault="0037264E">
            <w:pPr>
              <w:rPr>
                <w:szCs w:val="21"/>
              </w:rPr>
            </w:pPr>
            <w:r>
              <w:rPr>
                <w:szCs w:val="21"/>
              </w:rPr>
              <w:t>RGB Fine tune</w:t>
            </w:r>
            <w:r>
              <w:rPr>
                <w:szCs w:val="21"/>
              </w:rPr>
              <w:t>，</w:t>
            </w:r>
            <w:r>
              <w:rPr>
                <w:szCs w:val="21"/>
              </w:rPr>
              <w:t>linear dimming, from dark to bright</w:t>
            </w:r>
          </w:p>
        </w:tc>
      </w:tr>
      <w:tr w:rsidR="00B6443B">
        <w:trPr>
          <w:trHeight w:val="557"/>
        </w:trPr>
        <w:tc>
          <w:tcPr>
            <w:tcW w:w="2059" w:type="dxa"/>
          </w:tcPr>
          <w:p w:rsidR="00B6443B" w:rsidRDefault="0037264E">
            <w:pPr>
              <w:rPr>
                <w:szCs w:val="21"/>
              </w:rPr>
            </w:pPr>
            <w:r>
              <w:rPr>
                <w:szCs w:val="21"/>
              </w:rPr>
              <w:t xml:space="preserve">Channel </w:t>
            </w:r>
            <w:r>
              <w:rPr>
                <w:szCs w:val="21"/>
              </w:rPr>
              <w:t>47</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W total dimming</w:t>
            </w:r>
          </w:p>
        </w:tc>
        <w:tc>
          <w:tcPr>
            <w:tcW w:w="3777" w:type="dxa"/>
            <w:gridSpan w:val="2"/>
          </w:tcPr>
          <w:p w:rsidR="00B6443B" w:rsidRDefault="0037264E">
            <w:pPr>
              <w:rPr>
                <w:szCs w:val="21"/>
              </w:rPr>
            </w:pPr>
            <w:r>
              <w:rPr>
                <w:szCs w:val="21"/>
              </w:rPr>
              <w:t>W total dimming</w:t>
            </w:r>
            <w:r>
              <w:rPr>
                <w:szCs w:val="21"/>
              </w:rPr>
              <w:t>，</w:t>
            </w:r>
            <w:r>
              <w:rPr>
                <w:szCs w:val="21"/>
              </w:rPr>
              <w:t>linear dimming, from dark to bright</w:t>
            </w:r>
          </w:p>
        </w:tc>
      </w:tr>
      <w:tr w:rsidR="00B6443B">
        <w:trPr>
          <w:trHeight w:val="557"/>
        </w:trPr>
        <w:tc>
          <w:tcPr>
            <w:tcW w:w="2059" w:type="dxa"/>
          </w:tcPr>
          <w:p w:rsidR="00B6443B" w:rsidRDefault="0037264E">
            <w:pPr>
              <w:rPr>
                <w:szCs w:val="21"/>
              </w:rPr>
            </w:pPr>
            <w:r>
              <w:rPr>
                <w:szCs w:val="21"/>
              </w:rPr>
              <w:t xml:space="preserve">Channel </w:t>
            </w:r>
            <w:r>
              <w:rPr>
                <w:szCs w:val="21"/>
              </w:rPr>
              <w:t>48</w:t>
            </w:r>
          </w:p>
        </w:tc>
        <w:tc>
          <w:tcPr>
            <w:tcW w:w="1389" w:type="dxa"/>
          </w:tcPr>
          <w:p w:rsidR="00B6443B" w:rsidRDefault="0037264E">
            <w:pPr>
              <w:rPr>
                <w:szCs w:val="21"/>
              </w:rPr>
            </w:pPr>
            <w:r>
              <w:rPr>
                <w:szCs w:val="21"/>
              </w:rPr>
              <w:t>000-255</w:t>
            </w:r>
          </w:p>
        </w:tc>
        <w:tc>
          <w:tcPr>
            <w:tcW w:w="2015" w:type="dxa"/>
          </w:tcPr>
          <w:p w:rsidR="00B6443B" w:rsidRDefault="0037264E">
            <w:pPr>
              <w:rPr>
                <w:szCs w:val="21"/>
              </w:rPr>
            </w:pPr>
            <w:r>
              <w:rPr>
                <w:szCs w:val="21"/>
              </w:rPr>
              <w:t>W Fine tune</w:t>
            </w:r>
          </w:p>
        </w:tc>
        <w:tc>
          <w:tcPr>
            <w:tcW w:w="3777" w:type="dxa"/>
            <w:gridSpan w:val="2"/>
          </w:tcPr>
          <w:p w:rsidR="00B6443B" w:rsidRDefault="0037264E">
            <w:pPr>
              <w:rPr>
                <w:szCs w:val="21"/>
              </w:rPr>
            </w:pPr>
            <w:r>
              <w:rPr>
                <w:szCs w:val="21"/>
              </w:rPr>
              <w:t>W Fine tune</w:t>
            </w:r>
            <w:r>
              <w:rPr>
                <w:szCs w:val="21"/>
              </w:rPr>
              <w:t>，</w:t>
            </w:r>
            <w:r>
              <w:rPr>
                <w:szCs w:val="21"/>
              </w:rPr>
              <w:t>linear dimming, from dark to bright</w:t>
            </w:r>
          </w:p>
        </w:tc>
      </w:tr>
      <w:tr w:rsidR="00B6443B">
        <w:trPr>
          <w:trHeight w:val="58"/>
        </w:trPr>
        <w:tc>
          <w:tcPr>
            <w:tcW w:w="205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49</w:t>
            </w:r>
          </w:p>
        </w:tc>
        <w:tc>
          <w:tcPr>
            <w:tcW w:w="1389"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B6443B">
            <w:pPr>
              <w:rPr>
                <w:szCs w:val="21"/>
              </w:rPr>
            </w:pPr>
          </w:p>
          <w:p w:rsidR="00B6443B" w:rsidRDefault="0037264E">
            <w:pPr>
              <w:rPr>
                <w:szCs w:val="21"/>
              </w:rPr>
            </w:pPr>
            <w:r>
              <w:rPr>
                <w:szCs w:val="21"/>
              </w:rPr>
              <w:t>Dimming mode</w:t>
            </w:r>
          </w:p>
        </w:tc>
        <w:tc>
          <w:tcPr>
            <w:tcW w:w="1108" w:type="dxa"/>
            <w:vAlign w:val="center"/>
          </w:tcPr>
          <w:p w:rsidR="00B6443B" w:rsidRDefault="0037264E">
            <w:pPr>
              <w:widowControl/>
              <w:jc w:val="center"/>
              <w:textAlignment w:val="center"/>
              <w:rPr>
                <w:szCs w:val="21"/>
              </w:rPr>
            </w:pPr>
            <w:r>
              <w:rPr>
                <w:color w:val="000000"/>
                <w:kern w:val="0"/>
                <w:szCs w:val="21"/>
                <w:lang w:bidi="ar"/>
              </w:rPr>
              <w:t>0-20</w:t>
            </w:r>
          </w:p>
        </w:tc>
        <w:tc>
          <w:tcPr>
            <w:tcW w:w="2669" w:type="dxa"/>
          </w:tcPr>
          <w:p w:rsidR="00B6443B" w:rsidRDefault="0037264E">
            <w:pPr>
              <w:jc w:val="center"/>
              <w:rPr>
                <w:szCs w:val="21"/>
              </w:rPr>
            </w:pPr>
            <w:r>
              <w:rPr>
                <w:color w:val="000000"/>
                <w:szCs w:val="21"/>
              </w:rPr>
              <w:t xml:space="preserve">Standard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21-40</w:t>
            </w:r>
          </w:p>
        </w:tc>
        <w:tc>
          <w:tcPr>
            <w:tcW w:w="2669" w:type="dxa"/>
          </w:tcPr>
          <w:p w:rsidR="00B6443B" w:rsidRDefault="0037264E">
            <w:pPr>
              <w:jc w:val="center"/>
              <w:rPr>
                <w:szCs w:val="21"/>
              </w:rPr>
            </w:pPr>
            <w:r>
              <w:rPr>
                <w:color w:val="000000"/>
                <w:szCs w:val="21"/>
              </w:rPr>
              <w:t xml:space="preserve">Stage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41-60</w:t>
            </w:r>
          </w:p>
        </w:tc>
        <w:tc>
          <w:tcPr>
            <w:tcW w:w="2669" w:type="dxa"/>
          </w:tcPr>
          <w:p w:rsidR="00B6443B" w:rsidRDefault="0037264E">
            <w:pPr>
              <w:jc w:val="center"/>
              <w:rPr>
                <w:szCs w:val="21"/>
              </w:rPr>
            </w:pPr>
            <w:r>
              <w:rPr>
                <w:color w:val="000000"/>
                <w:szCs w:val="21"/>
              </w:rPr>
              <w:t>TV</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61-80</w:t>
            </w:r>
          </w:p>
        </w:tc>
        <w:tc>
          <w:tcPr>
            <w:tcW w:w="2669" w:type="dxa"/>
          </w:tcPr>
          <w:p w:rsidR="00B6443B" w:rsidRDefault="0037264E">
            <w:pPr>
              <w:jc w:val="center"/>
              <w:rPr>
                <w:szCs w:val="21"/>
              </w:rPr>
            </w:pPr>
            <w:r>
              <w:rPr>
                <w:color w:val="000000"/>
                <w:szCs w:val="21"/>
              </w:rPr>
              <w:t>Architect</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color w:val="000000"/>
                <w:kern w:val="0"/>
                <w:szCs w:val="21"/>
                <w:lang w:bidi="ar"/>
              </w:rPr>
              <w:t>81-100</w:t>
            </w:r>
          </w:p>
        </w:tc>
        <w:tc>
          <w:tcPr>
            <w:tcW w:w="2669" w:type="dxa"/>
          </w:tcPr>
          <w:p w:rsidR="00B6443B" w:rsidRDefault="0037264E">
            <w:pPr>
              <w:jc w:val="center"/>
              <w:rPr>
                <w:szCs w:val="21"/>
              </w:rPr>
            </w:pPr>
            <w:r>
              <w:rPr>
                <w:color w:val="000000"/>
                <w:szCs w:val="21"/>
              </w:rPr>
              <w:t xml:space="preserve">Theatre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101-120</w:t>
            </w:r>
          </w:p>
        </w:tc>
        <w:tc>
          <w:tcPr>
            <w:tcW w:w="2669" w:type="dxa"/>
          </w:tcPr>
          <w:p w:rsidR="00B6443B" w:rsidRDefault="0037264E">
            <w:pPr>
              <w:jc w:val="center"/>
              <w:rPr>
                <w:szCs w:val="21"/>
              </w:rPr>
            </w:pPr>
            <w:r>
              <w:rPr>
                <w:color w:val="000000"/>
                <w:szCs w:val="21"/>
              </w:rPr>
              <w:t>Stage 2</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center"/>
          </w:tcPr>
          <w:p w:rsidR="00B6443B" w:rsidRDefault="0037264E">
            <w:pPr>
              <w:widowControl/>
              <w:jc w:val="center"/>
              <w:textAlignment w:val="center"/>
              <w:rPr>
                <w:szCs w:val="21"/>
              </w:rPr>
            </w:pPr>
            <w:r>
              <w:rPr>
                <w:kern w:val="0"/>
                <w:szCs w:val="21"/>
                <w:lang w:bidi="ar"/>
              </w:rPr>
              <w:t>121</w:t>
            </w:r>
            <w:r>
              <w:rPr>
                <w:kern w:val="0"/>
                <w:szCs w:val="21"/>
                <w:lang w:bidi="ar"/>
              </w:rPr>
              <w:t>-</w:t>
            </w:r>
            <w:r>
              <w:rPr>
                <w:kern w:val="0"/>
                <w:szCs w:val="21"/>
                <w:lang w:bidi="ar"/>
              </w:rPr>
              <w:t>255</w:t>
            </w:r>
          </w:p>
        </w:tc>
        <w:tc>
          <w:tcPr>
            <w:tcW w:w="2669" w:type="dxa"/>
            <w:vAlign w:val="center"/>
          </w:tcPr>
          <w:p w:rsidR="00B6443B" w:rsidRDefault="0037264E">
            <w:pPr>
              <w:widowControl/>
              <w:jc w:val="left"/>
              <w:rPr>
                <w:szCs w:val="21"/>
              </w:rPr>
            </w:pPr>
            <w:r>
              <w:rPr>
                <w:color w:val="000000"/>
                <w:kern w:val="0"/>
                <w:szCs w:val="21"/>
                <w:lang w:bidi="ar"/>
              </w:rPr>
              <w:t>Default value (screen value)</w:t>
            </w:r>
          </w:p>
        </w:tc>
      </w:tr>
      <w:tr w:rsidR="00B6443B">
        <w:trPr>
          <w:trHeight w:val="58"/>
        </w:trPr>
        <w:tc>
          <w:tcPr>
            <w:tcW w:w="2059"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 xml:space="preserve">Channel </w:t>
            </w:r>
            <w:r>
              <w:rPr>
                <w:szCs w:val="21"/>
              </w:rPr>
              <w:t>50</w:t>
            </w:r>
          </w:p>
        </w:tc>
        <w:tc>
          <w:tcPr>
            <w:tcW w:w="1389"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000-255</w:t>
            </w:r>
          </w:p>
        </w:tc>
        <w:tc>
          <w:tcPr>
            <w:tcW w:w="2015" w:type="dxa"/>
            <w:vMerge w:val="restart"/>
          </w:tcPr>
          <w:p w:rsidR="00B6443B" w:rsidRDefault="00B6443B">
            <w:pPr>
              <w:rPr>
                <w:szCs w:val="21"/>
              </w:rPr>
            </w:pPr>
          </w:p>
          <w:p w:rsidR="00B6443B" w:rsidRDefault="00B6443B">
            <w:pPr>
              <w:rPr>
                <w:szCs w:val="21"/>
              </w:rPr>
            </w:pPr>
          </w:p>
          <w:p w:rsidR="00B6443B" w:rsidRDefault="0037264E">
            <w:pPr>
              <w:rPr>
                <w:szCs w:val="21"/>
              </w:rPr>
            </w:pPr>
            <w:r>
              <w:rPr>
                <w:szCs w:val="21"/>
              </w:rPr>
              <w:t>Dimming curves</w:t>
            </w: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0-20</w:t>
            </w:r>
          </w:p>
        </w:tc>
        <w:tc>
          <w:tcPr>
            <w:tcW w:w="2669" w:type="dxa"/>
          </w:tcPr>
          <w:p w:rsidR="00B6443B" w:rsidRDefault="0037264E">
            <w:pPr>
              <w:jc w:val="center"/>
              <w:rPr>
                <w:color w:val="000000"/>
                <w:kern w:val="0"/>
                <w:szCs w:val="21"/>
                <w:lang w:bidi="ar"/>
              </w:rPr>
            </w:pPr>
            <w:r>
              <w:rPr>
                <w:color w:val="000000"/>
                <w:szCs w:val="21"/>
              </w:rPr>
              <w:t xml:space="preserve">Line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21-40</w:t>
            </w:r>
          </w:p>
        </w:tc>
        <w:tc>
          <w:tcPr>
            <w:tcW w:w="2669" w:type="dxa"/>
          </w:tcPr>
          <w:p w:rsidR="00B6443B" w:rsidRDefault="0037264E">
            <w:pPr>
              <w:jc w:val="center"/>
              <w:rPr>
                <w:color w:val="000000"/>
                <w:kern w:val="0"/>
                <w:szCs w:val="21"/>
                <w:lang w:bidi="ar"/>
              </w:rPr>
            </w:pPr>
            <w:r>
              <w:rPr>
                <w:color w:val="000000"/>
                <w:szCs w:val="21"/>
              </w:rPr>
              <w:t xml:space="preserve">Square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41-60</w:t>
            </w:r>
          </w:p>
        </w:tc>
        <w:tc>
          <w:tcPr>
            <w:tcW w:w="2669" w:type="dxa"/>
          </w:tcPr>
          <w:p w:rsidR="00B6443B" w:rsidRDefault="0037264E">
            <w:pPr>
              <w:jc w:val="center"/>
              <w:rPr>
                <w:color w:val="000000"/>
                <w:kern w:val="0"/>
                <w:szCs w:val="21"/>
                <w:lang w:bidi="ar"/>
              </w:rPr>
            </w:pPr>
            <w:r>
              <w:rPr>
                <w:color w:val="000000"/>
                <w:szCs w:val="21"/>
              </w:rPr>
              <w:t xml:space="preserve">Inverse </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61-80</w:t>
            </w:r>
          </w:p>
        </w:tc>
        <w:tc>
          <w:tcPr>
            <w:tcW w:w="2669" w:type="dxa"/>
          </w:tcPr>
          <w:p w:rsidR="00B6443B" w:rsidRDefault="0037264E">
            <w:pPr>
              <w:jc w:val="center"/>
              <w:rPr>
                <w:color w:val="000000"/>
                <w:kern w:val="0"/>
                <w:szCs w:val="21"/>
                <w:lang w:bidi="ar"/>
              </w:rPr>
            </w:pPr>
            <w:r>
              <w:rPr>
                <w:color w:val="000000"/>
                <w:szCs w:val="21"/>
              </w:rPr>
              <w:t>S line</w:t>
            </w:r>
          </w:p>
        </w:tc>
      </w:tr>
      <w:tr w:rsidR="00B6443B">
        <w:trPr>
          <w:trHeight w:val="58"/>
        </w:trPr>
        <w:tc>
          <w:tcPr>
            <w:tcW w:w="2059" w:type="dxa"/>
            <w:vMerge/>
          </w:tcPr>
          <w:p w:rsidR="00B6443B" w:rsidRDefault="00B6443B">
            <w:pPr>
              <w:rPr>
                <w:szCs w:val="21"/>
              </w:rPr>
            </w:pPr>
          </w:p>
        </w:tc>
        <w:tc>
          <w:tcPr>
            <w:tcW w:w="1389" w:type="dxa"/>
            <w:vMerge/>
          </w:tcPr>
          <w:p w:rsidR="00B6443B" w:rsidRDefault="00B6443B">
            <w:pPr>
              <w:rPr>
                <w:szCs w:val="21"/>
              </w:rPr>
            </w:pPr>
          </w:p>
        </w:tc>
        <w:tc>
          <w:tcPr>
            <w:tcW w:w="2015" w:type="dxa"/>
            <w:vMerge/>
          </w:tcPr>
          <w:p w:rsidR="00B6443B" w:rsidRDefault="00B6443B">
            <w:pPr>
              <w:rPr>
                <w:szCs w:val="21"/>
              </w:rPr>
            </w:pPr>
          </w:p>
        </w:tc>
        <w:tc>
          <w:tcPr>
            <w:tcW w:w="1108" w:type="dxa"/>
            <w:vAlign w:val="bottom"/>
          </w:tcPr>
          <w:p w:rsidR="00B6443B" w:rsidRDefault="0037264E">
            <w:pPr>
              <w:widowControl/>
              <w:jc w:val="center"/>
              <w:textAlignment w:val="bottom"/>
              <w:rPr>
                <w:color w:val="000000"/>
                <w:kern w:val="0"/>
                <w:szCs w:val="21"/>
                <w:lang w:bidi="ar"/>
              </w:rPr>
            </w:pPr>
            <w:r>
              <w:rPr>
                <w:color w:val="000000"/>
                <w:kern w:val="0"/>
                <w:szCs w:val="21"/>
                <w:lang w:bidi="ar"/>
              </w:rPr>
              <w:t>81-255</w:t>
            </w:r>
          </w:p>
        </w:tc>
        <w:tc>
          <w:tcPr>
            <w:tcW w:w="2669" w:type="dxa"/>
            <w:vAlign w:val="center"/>
          </w:tcPr>
          <w:p w:rsidR="00B6443B" w:rsidRDefault="0037264E">
            <w:pPr>
              <w:jc w:val="center"/>
              <w:rPr>
                <w:color w:val="000000"/>
                <w:kern w:val="0"/>
                <w:szCs w:val="21"/>
                <w:lang w:bidi="ar"/>
              </w:rPr>
            </w:pPr>
            <w:r>
              <w:rPr>
                <w:szCs w:val="21"/>
              </w:rPr>
              <w:t>No function (screen value)</w:t>
            </w:r>
          </w:p>
        </w:tc>
      </w:tr>
    </w:tbl>
    <w:p w:rsidR="00B6443B" w:rsidRDefault="00B6443B">
      <w:pPr>
        <w:rPr>
          <w:sz w:val="28"/>
          <w:szCs w:val="28"/>
        </w:rPr>
      </w:pPr>
    </w:p>
    <w:sectPr w:rsidR="00B6443B">
      <w:pgSz w:w="11906" w:h="16838"/>
      <w:pgMar w:top="1089" w:right="924" w:bottom="1089" w:left="902"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yZWQ4ZTM0Njk2Njc3NDNjMTUwMjk2MzRkNWNjMDUifQ=="/>
  </w:docVars>
  <w:rsids>
    <w:rsidRoot w:val="00172A27"/>
    <w:rsid w:val="000059B1"/>
    <w:rsid w:val="000100B1"/>
    <w:rsid w:val="000245E9"/>
    <w:rsid w:val="00025DFC"/>
    <w:rsid w:val="0003635F"/>
    <w:rsid w:val="0004763E"/>
    <w:rsid w:val="000513B5"/>
    <w:rsid w:val="00057555"/>
    <w:rsid w:val="0009261A"/>
    <w:rsid w:val="00095C76"/>
    <w:rsid w:val="000C6D14"/>
    <w:rsid w:val="000E0EC6"/>
    <w:rsid w:val="000E18BC"/>
    <w:rsid w:val="000F138B"/>
    <w:rsid w:val="00112308"/>
    <w:rsid w:val="00112CE7"/>
    <w:rsid w:val="0012202D"/>
    <w:rsid w:val="001308D4"/>
    <w:rsid w:val="00144CC5"/>
    <w:rsid w:val="0015297D"/>
    <w:rsid w:val="00152B7D"/>
    <w:rsid w:val="001564F4"/>
    <w:rsid w:val="00172A27"/>
    <w:rsid w:val="00183746"/>
    <w:rsid w:val="00185D0B"/>
    <w:rsid w:val="001A056D"/>
    <w:rsid w:val="001A069C"/>
    <w:rsid w:val="001A2BE2"/>
    <w:rsid w:val="001D278B"/>
    <w:rsid w:val="001D3450"/>
    <w:rsid w:val="001D40A0"/>
    <w:rsid w:val="001E4586"/>
    <w:rsid w:val="001E7032"/>
    <w:rsid w:val="001E78E5"/>
    <w:rsid w:val="00205B16"/>
    <w:rsid w:val="00207421"/>
    <w:rsid w:val="00252E51"/>
    <w:rsid w:val="00267D89"/>
    <w:rsid w:val="002776C3"/>
    <w:rsid w:val="00294B24"/>
    <w:rsid w:val="002A1C21"/>
    <w:rsid w:val="002A2D4A"/>
    <w:rsid w:val="002E0B53"/>
    <w:rsid w:val="002E6B8E"/>
    <w:rsid w:val="002F1856"/>
    <w:rsid w:val="00300003"/>
    <w:rsid w:val="00315191"/>
    <w:rsid w:val="003302AB"/>
    <w:rsid w:val="00343A7D"/>
    <w:rsid w:val="00361DE7"/>
    <w:rsid w:val="0037264E"/>
    <w:rsid w:val="003752C8"/>
    <w:rsid w:val="003A0E48"/>
    <w:rsid w:val="003A286A"/>
    <w:rsid w:val="003B48F6"/>
    <w:rsid w:val="003C477C"/>
    <w:rsid w:val="003C4FBC"/>
    <w:rsid w:val="003D2BC6"/>
    <w:rsid w:val="003E71F0"/>
    <w:rsid w:val="003F0752"/>
    <w:rsid w:val="003F3FF2"/>
    <w:rsid w:val="003F5191"/>
    <w:rsid w:val="003F5412"/>
    <w:rsid w:val="004053CE"/>
    <w:rsid w:val="00416EC7"/>
    <w:rsid w:val="00416FBD"/>
    <w:rsid w:val="00424525"/>
    <w:rsid w:val="00432273"/>
    <w:rsid w:val="004403AF"/>
    <w:rsid w:val="00467223"/>
    <w:rsid w:val="00471FE2"/>
    <w:rsid w:val="00484DC3"/>
    <w:rsid w:val="00492106"/>
    <w:rsid w:val="004A6315"/>
    <w:rsid w:val="004A660C"/>
    <w:rsid w:val="004B2B21"/>
    <w:rsid w:val="004D5D12"/>
    <w:rsid w:val="00503F87"/>
    <w:rsid w:val="005159A3"/>
    <w:rsid w:val="00525528"/>
    <w:rsid w:val="00540FA0"/>
    <w:rsid w:val="005453D5"/>
    <w:rsid w:val="00553D51"/>
    <w:rsid w:val="00556001"/>
    <w:rsid w:val="0055654C"/>
    <w:rsid w:val="005816B6"/>
    <w:rsid w:val="00584CB5"/>
    <w:rsid w:val="005950A2"/>
    <w:rsid w:val="005A2254"/>
    <w:rsid w:val="005A2D64"/>
    <w:rsid w:val="005A388A"/>
    <w:rsid w:val="005B317B"/>
    <w:rsid w:val="005B68EB"/>
    <w:rsid w:val="005C5ADA"/>
    <w:rsid w:val="005D27D3"/>
    <w:rsid w:val="005F7781"/>
    <w:rsid w:val="00604042"/>
    <w:rsid w:val="0060536F"/>
    <w:rsid w:val="006101A0"/>
    <w:rsid w:val="00615453"/>
    <w:rsid w:val="00616873"/>
    <w:rsid w:val="00623753"/>
    <w:rsid w:val="00630930"/>
    <w:rsid w:val="00635319"/>
    <w:rsid w:val="00655733"/>
    <w:rsid w:val="00656247"/>
    <w:rsid w:val="006604C8"/>
    <w:rsid w:val="006862E6"/>
    <w:rsid w:val="006901F3"/>
    <w:rsid w:val="00693FE4"/>
    <w:rsid w:val="006A2268"/>
    <w:rsid w:val="006B719A"/>
    <w:rsid w:val="006C3E1C"/>
    <w:rsid w:val="006C45E5"/>
    <w:rsid w:val="006C6266"/>
    <w:rsid w:val="006E597A"/>
    <w:rsid w:val="00730BAE"/>
    <w:rsid w:val="00751F66"/>
    <w:rsid w:val="00752D17"/>
    <w:rsid w:val="00757BF9"/>
    <w:rsid w:val="007650BF"/>
    <w:rsid w:val="0076586B"/>
    <w:rsid w:val="00771B68"/>
    <w:rsid w:val="00773095"/>
    <w:rsid w:val="0078792E"/>
    <w:rsid w:val="00796F3D"/>
    <w:rsid w:val="007C0C32"/>
    <w:rsid w:val="007D78DB"/>
    <w:rsid w:val="00806A13"/>
    <w:rsid w:val="00837C53"/>
    <w:rsid w:val="008441CF"/>
    <w:rsid w:val="00851FC7"/>
    <w:rsid w:val="008651C1"/>
    <w:rsid w:val="00865E45"/>
    <w:rsid w:val="00874AAE"/>
    <w:rsid w:val="00875288"/>
    <w:rsid w:val="00895E47"/>
    <w:rsid w:val="008A17AC"/>
    <w:rsid w:val="008A1D79"/>
    <w:rsid w:val="008A4C73"/>
    <w:rsid w:val="008E14E0"/>
    <w:rsid w:val="008E5974"/>
    <w:rsid w:val="008F1855"/>
    <w:rsid w:val="009078D6"/>
    <w:rsid w:val="0092466C"/>
    <w:rsid w:val="0092525C"/>
    <w:rsid w:val="009358C8"/>
    <w:rsid w:val="00944286"/>
    <w:rsid w:val="00951A38"/>
    <w:rsid w:val="009523BF"/>
    <w:rsid w:val="00962505"/>
    <w:rsid w:val="0097196E"/>
    <w:rsid w:val="009743D1"/>
    <w:rsid w:val="0098185F"/>
    <w:rsid w:val="00994C60"/>
    <w:rsid w:val="009971E8"/>
    <w:rsid w:val="009A04B1"/>
    <w:rsid w:val="009A1758"/>
    <w:rsid w:val="009B79BF"/>
    <w:rsid w:val="009D1BFA"/>
    <w:rsid w:val="009D4A36"/>
    <w:rsid w:val="009E1C70"/>
    <w:rsid w:val="009E6287"/>
    <w:rsid w:val="00A13998"/>
    <w:rsid w:val="00A15114"/>
    <w:rsid w:val="00A252A6"/>
    <w:rsid w:val="00A3677C"/>
    <w:rsid w:val="00AA1EE2"/>
    <w:rsid w:val="00AA3F8B"/>
    <w:rsid w:val="00AB22AB"/>
    <w:rsid w:val="00AB54AF"/>
    <w:rsid w:val="00AD1866"/>
    <w:rsid w:val="00AD30F5"/>
    <w:rsid w:val="00AF513B"/>
    <w:rsid w:val="00AF749E"/>
    <w:rsid w:val="00B12737"/>
    <w:rsid w:val="00B14581"/>
    <w:rsid w:val="00B14F17"/>
    <w:rsid w:val="00B217DB"/>
    <w:rsid w:val="00B40D37"/>
    <w:rsid w:val="00B467F6"/>
    <w:rsid w:val="00B46E10"/>
    <w:rsid w:val="00B47A6D"/>
    <w:rsid w:val="00B54C5E"/>
    <w:rsid w:val="00B6443B"/>
    <w:rsid w:val="00B66EEC"/>
    <w:rsid w:val="00B70643"/>
    <w:rsid w:val="00B96C42"/>
    <w:rsid w:val="00BA267D"/>
    <w:rsid w:val="00BA51E8"/>
    <w:rsid w:val="00BB4CA2"/>
    <w:rsid w:val="00BB4EF9"/>
    <w:rsid w:val="00BD45E4"/>
    <w:rsid w:val="00BD7E09"/>
    <w:rsid w:val="00BE2952"/>
    <w:rsid w:val="00BE42BE"/>
    <w:rsid w:val="00C0143F"/>
    <w:rsid w:val="00C05101"/>
    <w:rsid w:val="00C22CE0"/>
    <w:rsid w:val="00C251AF"/>
    <w:rsid w:val="00C347A2"/>
    <w:rsid w:val="00C44B05"/>
    <w:rsid w:val="00C45B80"/>
    <w:rsid w:val="00C5314F"/>
    <w:rsid w:val="00C808B9"/>
    <w:rsid w:val="00C84C58"/>
    <w:rsid w:val="00CC5979"/>
    <w:rsid w:val="00CD60AB"/>
    <w:rsid w:val="00CE1FFE"/>
    <w:rsid w:val="00CE7FC5"/>
    <w:rsid w:val="00CF2331"/>
    <w:rsid w:val="00D03810"/>
    <w:rsid w:val="00D124F4"/>
    <w:rsid w:val="00D2246A"/>
    <w:rsid w:val="00D26A8E"/>
    <w:rsid w:val="00D31897"/>
    <w:rsid w:val="00D60025"/>
    <w:rsid w:val="00D62DB8"/>
    <w:rsid w:val="00D70499"/>
    <w:rsid w:val="00D83314"/>
    <w:rsid w:val="00DA09B0"/>
    <w:rsid w:val="00DA0B0D"/>
    <w:rsid w:val="00DB7AEE"/>
    <w:rsid w:val="00DC4148"/>
    <w:rsid w:val="00DD1B15"/>
    <w:rsid w:val="00DD392F"/>
    <w:rsid w:val="00DE4C6E"/>
    <w:rsid w:val="00DF457F"/>
    <w:rsid w:val="00DF465A"/>
    <w:rsid w:val="00E04C17"/>
    <w:rsid w:val="00E25B90"/>
    <w:rsid w:val="00E30543"/>
    <w:rsid w:val="00E31595"/>
    <w:rsid w:val="00E33679"/>
    <w:rsid w:val="00E37FDE"/>
    <w:rsid w:val="00E50A9E"/>
    <w:rsid w:val="00E63319"/>
    <w:rsid w:val="00E66689"/>
    <w:rsid w:val="00E84814"/>
    <w:rsid w:val="00E87F7E"/>
    <w:rsid w:val="00EA13F8"/>
    <w:rsid w:val="00EA7CFE"/>
    <w:rsid w:val="00ED15A1"/>
    <w:rsid w:val="00ED4015"/>
    <w:rsid w:val="00ED4B90"/>
    <w:rsid w:val="00ED5353"/>
    <w:rsid w:val="00EE47FB"/>
    <w:rsid w:val="00EE59B1"/>
    <w:rsid w:val="00EF5242"/>
    <w:rsid w:val="00F33176"/>
    <w:rsid w:val="00F610C9"/>
    <w:rsid w:val="00F727F2"/>
    <w:rsid w:val="00F734D2"/>
    <w:rsid w:val="00F916C8"/>
    <w:rsid w:val="00F96DCA"/>
    <w:rsid w:val="00FA7817"/>
    <w:rsid w:val="00FB306A"/>
    <w:rsid w:val="00FC1020"/>
    <w:rsid w:val="00FC14DD"/>
    <w:rsid w:val="00FD40B5"/>
    <w:rsid w:val="00FD657A"/>
    <w:rsid w:val="01423F24"/>
    <w:rsid w:val="01542670"/>
    <w:rsid w:val="0156177E"/>
    <w:rsid w:val="01763848"/>
    <w:rsid w:val="01787946"/>
    <w:rsid w:val="018207C5"/>
    <w:rsid w:val="01A4698D"/>
    <w:rsid w:val="01DB3471"/>
    <w:rsid w:val="01EE084F"/>
    <w:rsid w:val="02255C56"/>
    <w:rsid w:val="023D293E"/>
    <w:rsid w:val="02533A37"/>
    <w:rsid w:val="026D3223"/>
    <w:rsid w:val="028916DF"/>
    <w:rsid w:val="02A43C36"/>
    <w:rsid w:val="02C646E1"/>
    <w:rsid w:val="03035935"/>
    <w:rsid w:val="03157416"/>
    <w:rsid w:val="03166B1F"/>
    <w:rsid w:val="03550A7E"/>
    <w:rsid w:val="03575C81"/>
    <w:rsid w:val="03725D80"/>
    <w:rsid w:val="0382263B"/>
    <w:rsid w:val="038D1747"/>
    <w:rsid w:val="03E5503B"/>
    <w:rsid w:val="04066A8F"/>
    <w:rsid w:val="04194CE4"/>
    <w:rsid w:val="04390EE3"/>
    <w:rsid w:val="047A39D5"/>
    <w:rsid w:val="04B50EB1"/>
    <w:rsid w:val="04BD1B14"/>
    <w:rsid w:val="04D04473"/>
    <w:rsid w:val="04D34BCE"/>
    <w:rsid w:val="04F83679"/>
    <w:rsid w:val="04FC3442"/>
    <w:rsid w:val="05087233"/>
    <w:rsid w:val="05571F68"/>
    <w:rsid w:val="05665D07"/>
    <w:rsid w:val="057523EE"/>
    <w:rsid w:val="058663AA"/>
    <w:rsid w:val="059A0103"/>
    <w:rsid w:val="05B95512"/>
    <w:rsid w:val="05C313AC"/>
    <w:rsid w:val="05FB0B46"/>
    <w:rsid w:val="06056D2A"/>
    <w:rsid w:val="062A142B"/>
    <w:rsid w:val="06740AC5"/>
    <w:rsid w:val="068E5ADE"/>
    <w:rsid w:val="06C90C44"/>
    <w:rsid w:val="06D27AF8"/>
    <w:rsid w:val="06F55595"/>
    <w:rsid w:val="070E48A8"/>
    <w:rsid w:val="07377ED0"/>
    <w:rsid w:val="078B5EF9"/>
    <w:rsid w:val="07A34FF1"/>
    <w:rsid w:val="07B45450"/>
    <w:rsid w:val="07E8334B"/>
    <w:rsid w:val="08033CE1"/>
    <w:rsid w:val="08297BEC"/>
    <w:rsid w:val="0837398B"/>
    <w:rsid w:val="08852948"/>
    <w:rsid w:val="089E3A0A"/>
    <w:rsid w:val="08A27F60"/>
    <w:rsid w:val="08C07E24"/>
    <w:rsid w:val="08CC5392"/>
    <w:rsid w:val="08D37B58"/>
    <w:rsid w:val="093645B1"/>
    <w:rsid w:val="09383EA9"/>
    <w:rsid w:val="094F0C92"/>
    <w:rsid w:val="09563B8B"/>
    <w:rsid w:val="095A2027"/>
    <w:rsid w:val="097E5D15"/>
    <w:rsid w:val="09883D78"/>
    <w:rsid w:val="098C1464"/>
    <w:rsid w:val="0998469B"/>
    <w:rsid w:val="09A03EDE"/>
    <w:rsid w:val="09A124A5"/>
    <w:rsid w:val="09D51D9D"/>
    <w:rsid w:val="0A03446D"/>
    <w:rsid w:val="0A283ED3"/>
    <w:rsid w:val="0A2A19F9"/>
    <w:rsid w:val="0A2B4575"/>
    <w:rsid w:val="0A636CB9"/>
    <w:rsid w:val="0A7B04A7"/>
    <w:rsid w:val="0B4B7E79"/>
    <w:rsid w:val="0B4E34C6"/>
    <w:rsid w:val="0B665071"/>
    <w:rsid w:val="0B6727D9"/>
    <w:rsid w:val="0B80322F"/>
    <w:rsid w:val="0B9B3705"/>
    <w:rsid w:val="0BEB3E9A"/>
    <w:rsid w:val="0C4B4C0A"/>
    <w:rsid w:val="0C61547A"/>
    <w:rsid w:val="0C641876"/>
    <w:rsid w:val="0C6C0C02"/>
    <w:rsid w:val="0C782EF0"/>
    <w:rsid w:val="0CAC2B9A"/>
    <w:rsid w:val="0CE265BB"/>
    <w:rsid w:val="0CE560AB"/>
    <w:rsid w:val="0D0E4F77"/>
    <w:rsid w:val="0D223D2F"/>
    <w:rsid w:val="0D251429"/>
    <w:rsid w:val="0D4F1CD8"/>
    <w:rsid w:val="0D6C2329"/>
    <w:rsid w:val="0D71082F"/>
    <w:rsid w:val="0DAB10A3"/>
    <w:rsid w:val="0DAF107F"/>
    <w:rsid w:val="0DF32803"/>
    <w:rsid w:val="0DF57544"/>
    <w:rsid w:val="0E0C6102"/>
    <w:rsid w:val="0E2449B2"/>
    <w:rsid w:val="0E5B6239"/>
    <w:rsid w:val="0E6D45AA"/>
    <w:rsid w:val="0E877C73"/>
    <w:rsid w:val="0EC8358F"/>
    <w:rsid w:val="0EF95E3E"/>
    <w:rsid w:val="0F2602CF"/>
    <w:rsid w:val="0F547194"/>
    <w:rsid w:val="0F56503F"/>
    <w:rsid w:val="0F836EE2"/>
    <w:rsid w:val="0F87344A"/>
    <w:rsid w:val="0F8751F8"/>
    <w:rsid w:val="0F9A4F2B"/>
    <w:rsid w:val="0F9C6EF5"/>
    <w:rsid w:val="0FE4089C"/>
    <w:rsid w:val="0FF43D7C"/>
    <w:rsid w:val="105A2DDD"/>
    <w:rsid w:val="10637A13"/>
    <w:rsid w:val="110A60E1"/>
    <w:rsid w:val="112D5021"/>
    <w:rsid w:val="116F2521"/>
    <w:rsid w:val="11797B3E"/>
    <w:rsid w:val="117D6CED"/>
    <w:rsid w:val="11C10E95"/>
    <w:rsid w:val="11D62349"/>
    <w:rsid w:val="11DF30C9"/>
    <w:rsid w:val="11F254F3"/>
    <w:rsid w:val="11FF19BD"/>
    <w:rsid w:val="120174E4"/>
    <w:rsid w:val="122A44B5"/>
    <w:rsid w:val="122B27B2"/>
    <w:rsid w:val="123A0C48"/>
    <w:rsid w:val="12505D75"/>
    <w:rsid w:val="127759F8"/>
    <w:rsid w:val="12813DFF"/>
    <w:rsid w:val="12CF75E2"/>
    <w:rsid w:val="12E56E05"/>
    <w:rsid w:val="12E82452"/>
    <w:rsid w:val="12FC4414"/>
    <w:rsid w:val="130628D8"/>
    <w:rsid w:val="1312127D"/>
    <w:rsid w:val="132469CD"/>
    <w:rsid w:val="1335531E"/>
    <w:rsid w:val="134578A4"/>
    <w:rsid w:val="13657972"/>
    <w:rsid w:val="1374396F"/>
    <w:rsid w:val="138F4AAB"/>
    <w:rsid w:val="13C8566A"/>
    <w:rsid w:val="13E27EC7"/>
    <w:rsid w:val="141F1EA3"/>
    <w:rsid w:val="14782CA6"/>
    <w:rsid w:val="14AC180E"/>
    <w:rsid w:val="14B20F69"/>
    <w:rsid w:val="15436065"/>
    <w:rsid w:val="156C2EC6"/>
    <w:rsid w:val="15826B8D"/>
    <w:rsid w:val="1584754C"/>
    <w:rsid w:val="15A85EC8"/>
    <w:rsid w:val="15D66ED9"/>
    <w:rsid w:val="15E909BB"/>
    <w:rsid w:val="160475A2"/>
    <w:rsid w:val="168051EC"/>
    <w:rsid w:val="16810BF3"/>
    <w:rsid w:val="16920C33"/>
    <w:rsid w:val="16C06E43"/>
    <w:rsid w:val="16DB47A7"/>
    <w:rsid w:val="17030984"/>
    <w:rsid w:val="171F21BA"/>
    <w:rsid w:val="173F2D26"/>
    <w:rsid w:val="1747489C"/>
    <w:rsid w:val="17487963"/>
    <w:rsid w:val="175570D1"/>
    <w:rsid w:val="17B5219E"/>
    <w:rsid w:val="17FC3972"/>
    <w:rsid w:val="180E64B6"/>
    <w:rsid w:val="182B350C"/>
    <w:rsid w:val="18312669"/>
    <w:rsid w:val="18420856"/>
    <w:rsid w:val="18447D17"/>
    <w:rsid w:val="187C006C"/>
    <w:rsid w:val="18834957"/>
    <w:rsid w:val="18FF17F8"/>
    <w:rsid w:val="190A4877"/>
    <w:rsid w:val="190F0738"/>
    <w:rsid w:val="19524AC9"/>
    <w:rsid w:val="195D6100"/>
    <w:rsid w:val="197412A0"/>
    <w:rsid w:val="198D3D53"/>
    <w:rsid w:val="19B30399"/>
    <w:rsid w:val="19B65058"/>
    <w:rsid w:val="19B7492C"/>
    <w:rsid w:val="19CC6629"/>
    <w:rsid w:val="19D159ED"/>
    <w:rsid w:val="19F23324"/>
    <w:rsid w:val="1A293A7B"/>
    <w:rsid w:val="1A5A076C"/>
    <w:rsid w:val="1A9F3D3E"/>
    <w:rsid w:val="1B4D3F9A"/>
    <w:rsid w:val="1B59213E"/>
    <w:rsid w:val="1B5A7C65"/>
    <w:rsid w:val="1B5E1503"/>
    <w:rsid w:val="1B5F0448"/>
    <w:rsid w:val="1BA90C3E"/>
    <w:rsid w:val="1BD0607B"/>
    <w:rsid w:val="1BDB6FF7"/>
    <w:rsid w:val="1BE67F9D"/>
    <w:rsid w:val="1BFD5105"/>
    <w:rsid w:val="1C2838BF"/>
    <w:rsid w:val="1C4416D3"/>
    <w:rsid w:val="1C8C3DC0"/>
    <w:rsid w:val="1CA87281"/>
    <w:rsid w:val="1CBA34D1"/>
    <w:rsid w:val="1CD32EB7"/>
    <w:rsid w:val="1D0D0CEA"/>
    <w:rsid w:val="1D0D1432"/>
    <w:rsid w:val="1D6B3C9D"/>
    <w:rsid w:val="1D72263D"/>
    <w:rsid w:val="1DA67191"/>
    <w:rsid w:val="1DB30775"/>
    <w:rsid w:val="1DE47F51"/>
    <w:rsid w:val="1DE5415D"/>
    <w:rsid w:val="1DF223D6"/>
    <w:rsid w:val="1E27299B"/>
    <w:rsid w:val="1E341A24"/>
    <w:rsid w:val="1E537319"/>
    <w:rsid w:val="1E5E7603"/>
    <w:rsid w:val="1E814B1F"/>
    <w:rsid w:val="1E9B4F2D"/>
    <w:rsid w:val="1EFC4A60"/>
    <w:rsid w:val="1F051509"/>
    <w:rsid w:val="1F6E3CDF"/>
    <w:rsid w:val="1F7C1D2A"/>
    <w:rsid w:val="1F7C3543"/>
    <w:rsid w:val="1F7E386C"/>
    <w:rsid w:val="1FE43FA1"/>
    <w:rsid w:val="205630F0"/>
    <w:rsid w:val="20931C4F"/>
    <w:rsid w:val="20EE157B"/>
    <w:rsid w:val="20F3093F"/>
    <w:rsid w:val="212E17C2"/>
    <w:rsid w:val="2144119B"/>
    <w:rsid w:val="214B2529"/>
    <w:rsid w:val="21555156"/>
    <w:rsid w:val="21711C44"/>
    <w:rsid w:val="21AE2AB8"/>
    <w:rsid w:val="21C91279"/>
    <w:rsid w:val="21CF08BC"/>
    <w:rsid w:val="222D60D3"/>
    <w:rsid w:val="223A4C8D"/>
    <w:rsid w:val="225F3B94"/>
    <w:rsid w:val="226F0499"/>
    <w:rsid w:val="22755BFB"/>
    <w:rsid w:val="22BC6ABA"/>
    <w:rsid w:val="22D87DED"/>
    <w:rsid w:val="22F23CA5"/>
    <w:rsid w:val="23236AD8"/>
    <w:rsid w:val="23671992"/>
    <w:rsid w:val="236B0C61"/>
    <w:rsid w:val="23F4116E"/>
    <w:rsid w:val="24177CB1"/>
    <w:rsid w:val="241C369F"/>
    <w:rsid w:val="24321CA5"/>
    <w:rsid w:val="24831FDA"/>
    <w:rsid w:val="248B0604"/>
    <w:rsid w:val="24A74545"/>
    <w:rsid w:val="25177E77"/>
    <w:rsid w:val="25506360"/>
    <w:rsid w:val="25567393"/>
    <w:rsid w:val="256B13EC"/>
    <w:rsid w:val="256F7A82"/>
    <w:rsid w:val="25B82157"/>
    <w:rsid w:val="25BC57A4"/>
    <w:rsid w:val="25C43228"/>
    <w:rsid w:val="25CC4304"/>
    <w:rsid w:val="25CE3729"/>
    <w:rsid w:val="25E940BF"/>
    <w:rsid w:val="25F91780"/>
    <w:rsid w:val="25F959E9"/>
    <w:rsid w:val="25FD403E"/>
    <w:rsid w:val="26071FE1"/>
    <w:rsid w:val="261460CA"/>
    <w:rsid w:val="261C26E6"/>
    <w:rsid w:val="26301CEE"/>
    <w:rsid w:val="26311CB5"/>
    <w:rsid w:val="26527EC1"/>
    <w:rsid w:val="26A761E0"/>
    <w:rsid w:val="26F4714B"/>
    <w:rsid w:val="270244DA"/>
    <w:rsid w:val="271164CB"/>
    <w:rsid w:val="274719E5"/>
    <w:rsid w:val="276C3BB8"/>
    <w:rsid w:val="276E15C9"/>
    <w:rsid w:val="27727916"/>
    <w:rsid w:val="277D5DC6"/>
    <w:rsid w:val="277E07BA"/>
    <w:rsid w:val="27806CA5"/>
    <w:rsid w:val="278A2A54"/>
    <w:rsid w:val="27951673"/>
    <w:rsid w:val="27DA52C1"/>
    <w:rsid w:val="27FF7BCA"/>
    <w:rsid w:val="28004603"/>
    <w:rsid w:val="28341FBE"/>
    <w:rsid w:val="28485A15"/>
    <w:rsid w:val="286907D5"/>
    <w:rsid w:val="286C3A08"/>
    <w:rsid w:val="28BF5648"/>
    <w:rsid w:val="28CF092A"/>
    <w:rsid w:val="290E011D"/>
    <w:rsid w:val="29194CBB"/>
    <w:rsid w:val="297665B1"/>
    <w:rsid w:val="298C1931"/>
    <w:rsid w:val="29B64C00"/>
    <w:rsid w:val="29C63095"/>
    <w:rsid w:val="29DA08EE"/>
    <w:rsid w:val="29DA53B6"/>
    <w:rsid w:val="29EC4A02"/>
    <w:rsid w:val="2A1225BA"/>
    <w:rsid w:val="2A64465C"/>
    <w:rsid w:val="2A6C52BE"/>
    <w:rsid w:val="2A6D1586"/>
    <w:rsid w:val="2A9F5945"/>
    <w:rsid w:val="2AA863A1"/>
    <w:rsid w:val="2ACB7241"/>
    <w:rsid w:val="2AD92954"/>
    <w:rsid w:val="2B6F6851"/>
    <w:rsid w:val="2B7E34FB"/>
    <w:rsid w:val="2B8D23F1"/>
    <w:rsid w:val="2B8F4E1E"/>
    <w:rsid w:val="2BA54F2C"/>
    <w:rsid w:val="2BA967CA"/>
    <w:rsid w:val="2BAA0794"/>
    <w:rsid w:val="2BB03D6C"/>
    <w:rsid w:val="2C153E60"/>
    <w:rsid w:val="2C491D5B"/>
    <w:rsid w:val="2C620DE5"/>
    <w:rsid w:val="2C6E17C2"/>
    <w:rsid w:val="2C723060"/>
    <w:rsid w:val="2C7B2A34"/>
    <w:rsid w:val="2C992537"/>
    <w:rsid w:val="2CAE1BB9"/>
    <w:rsid w:val="2CE23336"/>
    <w:rsid w:val="2D6F496A"/>
    <w:rsid w:val="2D7352E2"/>
    <w:rsid w:val="2DB96A6D"/>
    <w:rsid w:val="2E122447"/>
    <w:rsid w:val="2E25064B"/>
    <w:rsid w:val="2E5F5866"/>
    <w:rsid w:val="2E782484"/>
    <w:rsid w:val="2E8779C4"/>
    <w:rsid w:val="2E951288"/>
    <w:rsid w:val="2EE10029"/>
    <w:rsid w:val="2EE67D35"/>
    <w:rsid w:val="2EFE507F"/>
    <w:rsid w:val="2F20265F"/>
    <w:rsid w:val="2F3B1E2F"/>
    <w:rsid w:val="2F674AB9"/>
    <w:rsid w:val="2F6D3FB3"/>
    <w:rsid w:val="2F713AA3"/>
    <w:rsid w:val="2F792957"/>
    <w:rsid w:val="2F92147C"/>
    <w:rsid w:val="2F972DDE"/>
    <w:rsid w:val="2FD57720"/>
    <w:rsid w:val="2FD73401"/>
    <w:rsid w:val="2FF40230"/>
    <w:rsid w:val="303B19BB"/>
    <w:rsid w:val="30403475"/>
    <w:rsid w:val="30662EDC"/>
    <w:rsid w:val="30676C54"/>
    <w:rsid w:val="308D49C9"/>
    <w:rsid w:val="309D2676"/>
    <w:rsid w:val="30A42A42"/>
    <w:rsid w:val="30B005FB"/>
    <w:rsid w:val="30CF42AC"/>
    <w:rsid w:val="30DA2229"/>
    <w:rsid w:val="311F12DD"/>
    <w:rsid w:val="31264419"/>
    <w:rsid w:val="313B4368"/>
    <w:rsid w:val="313C3C3D"/>
    <w:rsid w:val="31854523"/>
    <w:rsid w:val="318F1FBE"/>
    <w:rsid w:val="31A2252C"/>
    <w:rsid w:val="31AD4B3A"/>
    <w:rsid w:val="31AF2660"/>
    <w:rsid w:val="321009B5"/>
    <w:rsid w:val="324A05DB"/>
    <w:rsid w:val="32636B4F"/>
    <w:rsid w:val="32816AA8"/>
    <w:rsid w:val="3284589B"/>
    <w:rsid w:val="32990C1B"/>
    <w:rsid w:val="32B12408"/>
    <w:rsid w:val="32D42CF6"/>
    <w:rsid w:val="32EE0F67"/>
    <w:rsid w:val="33705E1F"/>
    <w:rsid w:val="33D416F9"/>
    <w:rsid w:val="33D66175"/>
    <w:rsid w:val="34171EB6"/>
    <w:rsid w:val="3446324B"/>
    <w:rsid w:val="34474DD2"/>
    <w:rsid w:val="344828F8"/>
    <w:rsid w:val="346E05B1"/>
    <w:rsid w:val="349E076A"/>
    <w:rsid w:val="34A246FE"/>
    <w:rsid w:val="34C5219B"/>
    <w:rsid w:val="34D40EA8"/>
    <w:rsid w:val="34DF4849"/>
    <w:rsid w:val="34EE34A0"/>
    <w:rsid w:val="352262AE"/>
    <w:rsid w:val="35610C3B"/>
    <w:rsid w:val="35661288"/>
    <w:rsid w:val="358B2ECA"/>
    <w:rsid w:val="358E6FAE"/>
    <w:rsid w:val="35A40002"/>
    <w:rsid w:val="35D20321"/>
    <w:rsid w:val="35FE4AA7"/>
    <w:rsid w:val="365638E3"/>
    <w:rsid w:val="36675629"/>
    <w:rsid w:val="367E2601"/>
    <w:rsid w:val="36930C84"/>
    <w:rsid w:val="36A87654"/>
    <w:rsid w:val="36BB1AA7"/>
    <w:rsid w:val="371143C6"/>
    <w:rsid w:val="37250185"/>
    <w:rsid w:val="372D47FB"/>
    <w:rsid w:val="374101FF"/>
    <w:rsid w:val="375C3B1F"/>
    <w:rsid w:val="375C6DE7"/>
    <w:rsid w:val="37602F15"/>
    <w:rsid w:val="37A91900"/>
    <w:rsid w:val="37C60704"/>
    <w:rsid w:val="381E22EE"/>
    <w:rsid w:val="38710670"/>
    <w:rsid w:val="38711F2D"/>
    <w:rsid w:val="38763ED8"/>
    <w:rsid w:val="38855B19"/>
    <w:rsid w:val="38E8214F"/>
    <w:rsid w:val="38F96DEB"/>
    <w:rsid w:val="394552A7"/>
    <w:rsid w:val="39533276"/>
    <w:rsid w:val="398A28CD"/>
    <w:rsid w:val="399F0003"/>
    <w:rsid w:val="39C3314D"/>
    <w:rsid w:val="39E12ECC"/>
    <w:rsid w:val="39FC5BB1"/>
    <w:rsid w:val="3A03179B"/>
    <w:rsid w:val="3A215599"/>
    <w:rsid w:val="3A287FFA"/>
    <w:rsid w:val="3A306EA9"/>
    <w:rsid w:val="3A4540AB"/>
    <w:rsid w:val="3A752EBD"/>
    <w:rsid w:val="3A7B1CB8"/>
    <w:rsid w:val="3AA84863"/>
    <w:rsid w:val="3AAD26B9"/>
    <w:rsid w:val="3AD06A49"/>
    <w:rsid w:val="3AE002EB"/>
    <w:rsid w:val="3B1654FE"/>
    <w:rsid w:val="3B2319C9"/>
    <w:rsid w:val="3B697D24"/>
    <w:rsid w:val="3B8C63DD"/>
    <w:rsid w:val="3BAA5C47"/>
    <w:rsid w:val="3BE90C07"/>
    <w:rsid w:val="3BED02F0"/>
    <w:rsid w:val="3C1F6DCA"/>
    <w:rsid w:val="3C29068C"/>
    <w:rsid w:val="3C395948"/>
    <w:rsid w:val="3C58471F"/>
    <w:rsid w:val="3C7544A7"/>
    <w:rsid w:val="3C7921E9"/>
    <w:rsid w:val="3C84495E"/>
    <w:rsid w:val="3C8D3ECF"/>
    <w:rsid w:val="3CED2681"/>
    <w:rsid w:val="3D170DEA"/>
    <w:rsid w:val="3D1E069A"/>
    <w:rsid w:val="3D2C1009"/>
    <w:rsid w:val="3D7D3613"/>
    <w:rsid w:val="3D8161D7"/>
    <w:rsid w:val="3D8A3F82"/>
    <w:rsid w:val="3DA768E2"/>
    <w:rsid w:val="3DB00B59"/>
    <w:rsid w:val="3DBA4867"/>
    <w:rsid w:val="3DCD58D7"/>
    <w:rsid w:val="3DED69EA"/>
    <w:rsid w:val="3DED7849"/>
    <w:rsid w:val="3E037988"/>
    <w:rsid w:val="3E29379B"/>
    <w:rsid w:val="3E38578C"/>
    <w:rsid w:val="3E6E11AD"/>
    <w:rsid w:val="3E6F0298"/>
    <w:rsid w:val="3EAA6689"/>
    <w:rsid w:val="3EE93691"/>
    <w:rsid w:val="3F0F2990"/>
    <w:rsid w:val="3F37525A"/>
    <w:rsid w:val="3F375A43"/>
    <w:rsid w:val="3F422D66"/>
    <w:rsid w:val="3F47212A"/>
    <w:rsid w:val="3F56236D"/>
    <w:rsid w:val="3F8A0269"/>
    <w:rsid w:val="3F942E96"/>
    <w:rsid w:val="3FBD063E"/>
    <w:rsid w:val="3FC16416"/>
    <w:rsid w:val="401C35B7"/>
    <w:rsid w:val="40291362"/>
    <w:rsid w:val="40470FDD"/>
    <w:rsid w:val="40692E9F"/>
    <w:rsid w:val="409E0E4F"/>
    <w:rsid w:val="40E72E67"/>
    <w:rsid w:val="41006E49"/>
    <w:rsid w:val="410D0E4C"/>
    <w:rsid w:val="412652A0"/>
    <w:rsid w:val="413C5593"/>
    <w:rsid w:val="41913B31"/>
    <w:rsid w:val="419929E5"/>
    <w:rsid w:val="41BD66D4"/>
    <w:rsid w:val="421635CA"/>
    <w:rsid w:val="421848DB"/>
    <w:rsid w:val="421B164C"/>
    <w:rsid w:val="421D4EBC"/>
    <w:rsid w:val="4230334A"/>
    <w:rsid w:val="425F073A"/>
    <w:rsid w:val="427D40B5"/>
    <w:rsid w:val="428B67D2"/>
    <w:rsid w:val="42B22B4C"/>
    <w:rsid w:val="42EA799C"/>
    <w:rsid w:val="43155968"/>
    <w:rsid w:val="433B4DD2"/>
    <w:rsid w:val="435D08E6"/>
    <w:rsid w:val="436502D8"/>
    <w:rsid w:val="43813731"/>
    <w:rsid w:val="441616A9"/>
    <w:rsid w:val="44380293"/>
    <w:rsid w:val="4443747E"/>
    <w:rsid w:val="444E2BF5"/>
    <w:rsid w:val="445A4D6C"/>
    <w:rsid w:val="448069AC"/>
    <w:rsid w:val="44AC0B72"/>
    <w:rsid w:val="44F812B6"/>
    <w:rsid w:val="44FA379B"/>
    <w:rsid w:val="45082E0D"/>
    <w:rsid w:val="453273D9"/>
    <w:rsid w:val="45B829C9"/>
    <w:rsid w:val="45CF4D82"/>
    <w:rsid w:val="45ED3210"/>
    <w:rsid w:val="45FD1795"/>
    <w:rsid w:val="461A0599"/>
    <w:rsid w:val="46560EA5"/>
    <w:rsid w:val="46C112DE"/>
    <w:rsid w:val="46E12E64"/>
    <w:rsid w:val="46E97F6B"/>
    <w:rsid w:val="46F53D5B"/>
    <w:rsid w:val="46F801AE"/>
    <w:rsid w:val="46FA569D"/>
    <w:rsid w:val="47015DDC"/>
    <w:rsid w:val="470B7EE1"/>
    <w:rsid w:val="47243FC5"/>
    <w:rsid w:val="47356D0C"/>
    <w:rsid w:val="475D6A16"/>
    <w:rsid w:val="479510FE"/>
    <w:rsid w:val="479B12FE"/>
    <w:rsid w:val="47BF46E4"/>
    <w:rsid w:val="47C64C9E"/>
    <w:rsid w:val="480B0368"/>
    <w:rsid w:val="484418FD"/>
    <w:rsid w:val="48BD4C19"/>
    <w:rsid w:val="48D72771"/>
    <w:rsid w:val="48E65B36"/>
    <w:rsid w:val="48ED4EDD"/>
    <w:rsid w:val="49092A56"/>
    <w:rsid w:val="490B5F77"/>
    <w:rsid w:val="49233A8B"/>
    <w:rsid w:val="49365565"/>
    <w:rsid w:val="493C6A78"/>
    <w:rsid w:val="494E2307"/>
    <w:rsid w:val="495A0CAC"/>
    <w:rsid w:val="49717B81"/>
    <w:rsid w:val="49940EDE"/>
    <w:rsid w:val="49A85EBB"/>
    <w:rsid w:val="4A004283"/>
    <w:rsid w:val="4A1456C2"/>
    <w:rsid w:val="4A161077"/>
    <w:rsid w:val="4A1D0657"/>
    <w:rsid w:val="4A34774F"/>
    <w:rsid w:val="4A590F64"/>
    <w:rsid w:val="4A650DEC"/>
    <w:rsid w:val="4A722025"/>
    <w:rsid w:val="4AA523FB"/>
    <w:rsid w:val="4AAC3789"/>
    <w:rsid w:val="4AC40AD3"/>
    <w:rsid w:val="4B2E2689"/>
    <w:rsid w:val="4B336F50"/>
    <w:rsid w:val="4B616322"/>
    <w:rsid w:val="4B6E1F24"/>
    <w:rsid w:val="4B83273C"/>
    <w:rsid w:val="4BA42712"/>
    <w:rsid w:val="4BA42EB6"/>
    <w:rsid w:val="4BBC5C4E"/>
    <w:rsid w:val="4BC36FDC"/>
    <w:rsid w:val="4C426F80"/>
    <w:rsid w:val="4C7E695A"/>
    <w:rsid w:val="4C885B30"/>
    <w:rsid w:val="4C8F5111"/>
    <w:rsid w:val="4C96649F"/>
    <w:rsid w:val="4C9D7B44"/>
    <w:rsid w:val="4CC41E4C"/>
    <w:rsid w:val="4CD243C2"/>
    <w:rsid w:val="4CF173C2"/>
    <w:rsid w:val="4D0E4287"/>
    <w:rsid w:val="4D2E2B7B"/>
    <w:rsid w:val="4D64659D"/>
    <w:rsid w:val="4D8179C4"/>
    <w:rsid w:val="4D9228C7"/>
    <w:rsid w:val="4DA27AF2"/>
    <w:rsid w:val="4DAC287F"/>
    <w:rsid w:val="4DE35714"/>
    <w:rsid w:val="4DE84AD8"/>
    <w:rsid w:val="4DEF230B"/>
    <w:rsid w:val="4E047C37"/>
    <w:rsid w:val="4E2A6D00"/>
    <w:rsid w:val="4E6879C7"/>
    <w:rsid w:val="4EBE7F2F"/>
    <w:rsid w:val="4EEC05F8"/>
    <w:rsid w:val="4F22226C"/>
    <w:rsid w:val="4F2B444C"/>
    <w:rsid w:val="4F42646A"/>
    <w:rsid w:val="4F461403"/>
    <w:rsid w:val="4F8922EB"/>
    <w:rsid w:val="4FB704D5"/>
    <w:rsid w:val="4FD87415"/>
    <w:rsid w:val="501047BA"/>
    <w:rsid w:val="50203738"/>
    <w:rsid w:val="50357D7D"/>
    <w:rsid w:val="50796754"/>
    <w:rsid w:val="508C0C56"/>
    <w:rsid w:val="50936F77"/>
    <w:rsid w:val="50B92D1A"/>
    <w:rsid w:val="50CC79FC"/>
    <w:rsid w:val="50F429BB"/>
    <w:rsid w:val="50F43794"/>
    <w:rsid w:val="51066F16"/>
    <w:rsid w:val="511278FC"/>
    <w:rsid w:val="51137C95"/>
    <w:rsid w:val="5119769F"/>
    <w:rsid w:val="51471AC9"/>
    <w:rsid w:val="5175691A"/>
    <w:rsid w:val="51843E5A"/>
    <w:rsid w:val="51B1208C"/>
    <w:rsid w:val="51CB0999"/>
    <w:rsid w:val="51EE0B2B"/>
    <w:rsid w:val="51F10A82"/>
    <w:rsid w:val="52067C23"/>
    <w:rsid w:val="5212481A"/>
    <w:rsid w:val="525C5A95"/>
    <w:rsid w:val="525E7E79"/>
    <w:rsid w:val="525F0B85"/>
    <w:rsid w:val="527B62CC"/>
    <w:rsid w:val="52985181"/>
    <w:rsid w:val="52E32FC0"/>
    <w:rsid w:val="533E58C9"/>
    <w:rsid w:val="536F35A6"/>
    <w:rsid w:val="537E1A53"/>
    <w:rsid w:val="53BD2563"/>
    <w:rsid w:val="53BE4875"/>
    <w:rsid w:val="53C90F08"/>
    <w:rsid w:val="53D23605"/>
    <w:rsid w:val="53DD0E57"/>
    <w:rsid w:val="543C1761"/>
    <w:rsid w:val="543E18F6"/>
    <w:rsid w:val="54640C31"/>
    <w:rsid w:val="54741E5A"/>
    <w:rsid w:val="548C0FB1"/>
    <w:rsid w:val="54C067AF"/>
    <w:rsid w:val="54F5168F"/>
    <w:rsid w:val="54F62441"/>
    <w:rsid w:val="551F124E"/>
    <w:rsid w:val="55347222"/>
    <w:rsid w:val="554724E4"/>
    <w:rsid w:val="555A12FD"/>
    <w:rsid w:val="557540D5"/>
    <w:rsid w:val="5579070C"/>
    <w:rsid w:val="55BC5FEB"/>
    <w:rsid w:val="55CA73AD"/>
    <w:rsid w:val="55D02A22"/>
    <w:rsid w:val="55D83F6B"/>
    <w:rsid w:val="55EC39CB"/>
    <w:rsid w:val="56231FE1"/>
    <w:rsid w:val="563D5BDD"/>
    <w:rsid w:val="565262BB"/>
    <w:rsid w:val="565A22EB"/>
    <w:rsid w:val="566E5D97"/>
    <w:rsid w:val="5677197C"/>
    <w:rsid w:val="57020EAF"/>
    <w:rsid w:val="570D302A"/>
    <w:rsid w:val="57583B81"/>
    <w:rsid w:val="57623B4D"/>
    <w:rsid w:val="57831068"/>
    <w:rsid w:val="57845462"/>
    <w:rsid w:val="57A537C4"/>
    <w:rsid w:val="57BC0417"/>
    <w:rsid w:val="57BF0950"/>
    <w:rsid w:val="583354EA"/>
    <w:rsid w:val="58353010"/>
    <w:rsid w:val="58BB7E73"/>
    <w:rsid w:val="58C85C32"/>
    <w:rsid w:val="58EB1921"/>
    <w:rsid w:val="58FF14D2"/>
    <w:rsid w:val="590A6A01"/>
    <w:rsid w:val="59352B9C"/>
    <w:rsid w:val="59457283"/>
    <w:rsid w:val="59494FB4"/>
    <w:rsid w:val="596F2552"/>
    <w:rsid w:val="59875AED"/>
    <w:rsid w:val="599C7DE4"/>
    <w:rsid w:val="59A044B9"/>
    <w:rsid w:val="59B023C1"/>
    <w:rsid w:val="59B60656"/>
    <w:rsid w:val="59B7658D"/>
    <w:rsid w:val="59E06FAB"/>
    <w:rsid w:val="59E37495"/>
    <w:rsid w:val="59F12F67"/>
    <w:rsid w:val="59F82547"/>
    <w:rsid w:val="5A0B533F"/>
    <w:rsid w:val="5A1D1FAE"/>
    <w:rsid w:val="5A3612C1"/>
    <w:rsid w:val="5A394105"/>
    <w:rsid w:val="5A5B5E7F"/>
    <w:rsid w:val="5A5C0D28"/>
    <w:rsid w:val="5A70032F"/>
    <w:rsid w:val="5A980500"/>
    <w:rsid w:val="5AA1498D"/>
    <w:rsid w:val="5AB87F28"/>
    <w:rsid w:val="5AC6388E"/>
    <w:rsid w:val="5ADE798F"/>
    <w:rsid w:val="5B28053B"/>
    <w:rsid w:val="5B76233E"/>
    <w:rsid w:val="5BAF30D9"/>
    <w:rsid w:val="5BEA383D"/>
    <w:rsid w:val="5C0C4088"/>
    <w:rsid w:val="5C1178F0"/>
    <w:rsid w:val="5C1D430F"/>
    <w:rsid w:val="5C2D3FFE"/>
    <w:rsid w:val="5C78796F"/>
    <w:rsid w:val="5C9A78E6"/>
    <w:rsid w:val="5C9B1C78"/>
    <w:rsid w:val="5CD538DB"/>
    <w:rsid w:val="5CF61922"/>
    <w:rsid w:val="5D170F36"/>
    <w:rsid w:val="5D193B4B"/>
    <w:rsid w:val="5D503156"/>
    <w:rsid w:val="5D6C6B20"/>
    <w:rsid w:val="5D8939A4"/>
    <w:rsid w:val="5DD4527B"/>
    <w:rsid w:val="5DF71874"/>
    <w:rsid w:val="5E60589A"/>
    <w:rsid w:val="5E726FF1"/>
    <w:rsid w:val="5E8C7702"/>
    <w:rsid w:val="5EC23124"/>
    <w:rsid w:val="5ED54C05"/>
    <w:rsid w:val="5F27742B"/>
    <w:rsid w:val="5F3C4C84"/>
    <w:rsid w:val="5F595E81"/>
    <w:rsid w:val="5FA647F3"/>
    <w:rsid w:val="5FB213EA"/>
    <w:rsid w:val="5FD17A96"/>
    <w:rsid w:val="5FD4689A"/>
    <w:rsid w:val="60885CA7"/>
    <w:rsid w:val="608951DF"/>
    <w:rsid w:val="60A9459B"/>
    <w:rsid w:val="60BC0310"/>
    <w:rsid w:val="60D64C64"/>
    <w:rsid w:val="60E05AE3"/>
    <w:rsid w:val="60FA4DF7"/>
    <w:rsid w:val="61202383"/>
    <w:rsid w:val="61357B41"/>
    <w:rsid w:val="61922E92"/>
    <w:rsid w:val="61942060"/>
    <w:rsid w:val="61A2257F"/>
    <w:rsid w:val="61A62889"/>
    <w:rsid w:val="61AD00BB"/>
    <w:rsid w:val="61B76866"/>
    <w:rsid w:val="61CC60E9"/>
    <w:rsid w:val="62037CDB"/>
    <w:rsid w:val="62051CA5"/>
    <w:rsid w:val="624E35EE"/>
    <w:rsid w:val="62516C98"/>
    <w:rsid w:val="625B18C5"/>
    <w:rsid w:val="6261077D"/>
    <w:rsid w:val="626943E0"/>
    <w:rsid w:val="62C31218"/>
    <w:rsid w:val="62C531E2"/>
    <w:rsid w:val="62C76F5B"/>
    <w:rsid w:val="62E17A7F"/>
    <w:rsid w:val="62FB1FD9"/>
    <w:rsid w:val="631B1734"/>
    <w:rsid w:val="63275C4B"/>
    <w:rsid w:val="634C7460"/>
    <w:rsid w:val="63903899"/>
    <w:rsid w:val="63CE3457"/>
    <w:rsid w:val="643028DD"/>
    <w:rsid w:val="64486549"/>
    <w:rsid w:val="645667E8"/>
    <w:rsid w:val="645C7B76"/>
    <w:rsid w:val="64642544"/>
    <w:rsid w:val="646A5DEF"/>
    <w:rsid w:val="64874BF3"/>
    <w:rsid w:val="649153C5"/>
    <w:rsid w:val="65110961"/>
    <w:rsid w:val="651144BD"/>
    <w:rsid w:val="65556AA0"/>
    <w:rsid w:val="65AB2B63"/>
    <w:rsid w:val="66092364"/>
    <w:rsid w:val="66442670"/>
    <w:rsid w:val="66983C89"/>
    <w:rsid w:val="66CC6CA8"/>
    <w:rsid w:val="66D81FD0"/>
    <w:rsid w:val="66DB1226"/>
    <w:rsid w:val="66E67C2D"/>
    <w:rsid w:val="66EA3218"/>
    <w:rsid w:val="66ED0F5A"/>
    <w:rsid w:val="66FE4F15"/>
    <w:rsid w:val="6739419F"/>
    <w:rsid w:val="67475E7C"/>
    <w:rsid w:val="675E59B4"/>
    <w:rsid w:val="67627252"/>
    <w:rsid w:val="679305F0"/>
    <w:rsid w:val="67A07D7A"/>
    <w:rsid w:val="67CB13C1"/>
    <w:rsid w:val="67D16185"/>
    <w:rsid w:val="67F00D02"/>
    <w:rsid w:val="67FD341E"/>
    <w:rsid w:val="68030A35"/>
    <w:rsid w:val="689478DF"/>
    <w:rsid w:val="690B25F2"/>
    <w:rsid w:val="6954706E"/>
    <w:rsid w:val="696B5954"/>
    <w:rsid w:val="69825989"/>
    <w:rsid w:val="6990454A"/>
    <w:rsid w:val="6A1707C7"/>
    <w:rsid w:val="6A4B66C3"/>
    <w:rsid w:val="6A825A16"/>
    <w:rsid w:val="6A835E5D"/>
    <w:rsid w:val="6A857F0C"/>
    <w:rsid w:val="6A8E035E"/>
    <w:rsid w:val="6AA162E3"/>
    <w:rsid w:val="6AAB53B4"/>
    <w:rsid w:val="6AF10EA1"/>
    <w:rsid w:val="6B0227AC"/>
    <w:rsid w:val="6B24356A"/>
    <w:rsid w:val="6B376C47"/>
    <w:rsid w:val="6B4E2A31"/>
    <w:rsid w:val="6B9F6CC6"/>
    <w:rsid w:val="6C095272"/>
    <w:rsid w:val="6C1F3963"/>
    <w:rsid w:val="6C3A7525"/>
    <w:rsid w:val="6C6E6699"/>
    <w:rsid w:val="6D4427CA"/>
    <w:rsid w:val="6DB80C69"/>
    <w:rsid w:val="6DC20A4A"/>
    <w:rsid w:val="6DD8026E"/>
    <w:rsid w:val="6DE53B96"/>
    <w:rsid w:val="6DF40E20"/>
    <w:rsid w:val="6E2B6899"/>
    <w:rsid w:val="6E380D0C"/>
    <w:rsid w:val="6E7F4B8D"/>
    <w:rsid w:val="6E8036A6"/>
    <w:rsid w:val="6E8E3022"/>
    <w:rsid w:val="6EB32CDE"/>
    <w:rsid w:val="6ED2138C"/>
    <w:rsid w:val="6F011A46"/>
    <w:rsid w:val="6F0137F4"/>
    <w:rsid w:val="6F397CCC"/>
    <w:rsid w:val="6F745D74"/>
    <w:rsid w:val="6F7D5BC6"/>
    <w:rsid w:val="6F827837"/>
    <w:rsid w:val="6FB012AD"/>
    <w:rsid w:val="6FB168FF"/>
    <w:rsid w:val="6FC65010"/>
    <w:rsid w:val="6FDA03A4"/>
    <w:rsid w:val="70027824"/>
    <w:rsid w:val="700E2515"/>
    <w:rsid w:val="70333E81"/>
    <w:rsid w:val="7033792E"/>
    <w:rsid w:val="70381498"/>
    <w:rsid w:val="70512559"/>
    <w:rsid w:val="70CB5E68"/>
    <w:rsid w:val="70F84783"/>
    <w:rsid w:val="710941EB"/>
    <w:rsid w:val="711A294B"/>
    <w:rsid w:val="712177A7"/>
    <w:rsid w:val="71226F51"/>
    <w:rsid w:val="712429BB"/>
    <w:rsid w:val="712554DA"/>
    <w:rsid w:val="713D79BF"/>
    <w:rsid w:val="7141612A"/>
    <w:rsid w:val="71743BB2"/>
    <w:rsid w:val="71C64881"/>
    <w:rsid w:val="720D10F5"/>
    <w:rsid w:val="72200435"/>
    <w:rsid w:val="724373E5"/>
    <w:rsid w:val="725A3947"/>
    <w:rsid w:val="72803B04"/>
    <w:rsid w:val="728E1521"/>
    <w:rsid w:val="72AE33B3"/>
    <w:rsid w:val="732857F3"/>
    <w:rsid w:val="73306456"/>
    <w:rsid w:val="735E1215"/>
    <w:rsid w:val="73933BF2"/>
    <w:rsid w:val="7395275D"/>
    <w:rsid w:val="73BD5C61"/>
    <w:rsid w:val="73DC038C"/>
    <w:rsid w:val="74341F76"/>
    <w:rsid w:val="74524843"/>
    <w:rsid w:val="74544EFD"/>
    <w:rsid w:val="746E5488"/>
    <w:rsid w:val="74736F42"/>
    <w:rsid w:val="748166E4"/>
    <w:rsid w:val="74934F9A"/>
    <w:rsid w:val="74E7523A"/>
    <w:rsid w:val="74ED65A8"/>
    <w:rsid w:val="75091655"/>
    <w:rsid w:val="751D1425"/>
    <w:rsid w:val="75380C87"/>
    <w:rsid w:val="755A1A7D"/>
    <w:rsid w:val="758E3908"/>
    <w:rsid w:val="75927218"/>
    <w:rsid w:val="759D3BD9"/>
    <w:rsid w:val="75BE243F"/>
    <w:rsid w:val="75CE7BD7"/>
    <w:rsid w:val="76202654"/>
    <w:rsid w:val="7621477C"/>
    <w:rsid w:val="76636B42"/>
    <w:rsid w:val="76685F07"/>
    <w:rsid w:val="768014A2"/>
    <w:rsid w:val="76820486"/>
    <w:rsid w:val="7693567A"/>
    <w:rsid w:val="769767EC"/>
    <w:rsid w:val="76C51997"/>
    <w:rsid w:val="76C87E47"/>
    <w:rsid w:val="76D637B8"/>
    <w:rsid w:val="76DA32A9"/>
    <w:rsid w:val="770E6AAE"/>
    <w:rsid w:val="771B2E24"/>
    <w:rsid w:val="772269FE"/>
    <w:rsid w:val="77294372"/>
    <w:rsid w:val="77364257"/>
    <w:rsid w:val="775F70F1"/>
    <w:rsid w:val="777213D4"/>
    <w:rsid w:val="77752FD1"/>
    <w:rsid w:val="7778661E"/>
    <w:rsid w:val="77907953"/>
    <w:rsid w:val="779629F8"/>
    <w:rsid w:val="77AD714A"/>
    <w:rsid w:val="77C701C7"/>
    <w:rsid w:val="77C82843"/>
    <w:rsid w:val="77D84510"/>
    <w:rsid w:val="77F008AA"/>
    <w:rsid w:val="77FE2FC7"/>
    <w:rsid w:val="7801107C"/>
    <w:rsid w:val="78051E2C"/>
    <w:rsid w:val="780D04BD"/>
    <w:rsid w:val="78175A02"/>
    <w:rsid w:val="786C6182"/>
    <w:rsid w:val="788337F6"/>
    <w:rsid w:val="78A05E2C"/>
    <w:rsid w:val="78AF2513"/>
    <w:rsid w:val="791412EC"/>
    <w:rsid w:val="792E5B5D"/>
    <w:rsid w:val="79515378"/>
    <w:rsid w:val="79542C27"/>
    <w:rsid w:val="79566C9F"/>
    <w:rsid w:val="798B7491"/>
    <w:rsid w:val="79B24069"/>
    <w:rsid w:val="79BB5387"/>
    <w:rsid w:val="79D253CF"/>
    <w:rsid w:val="79DD3EE5"/>
    <w:rsid w:val="79FD3B93"/>
    <w:rsid w:val="7A0128FA"/>
    <w:rsid w:val="7A100D8F"/>
    <w:rsid w:val="7A1C3EDE"/>
    <w:rsid w:val="7A2B3E1B"/>
    <w:rsid w:val="7A530293"/>
    <w:rsid w:val="7A7F1A71"/>
    <w:rsid w:val="7A951295"/>
    <w:rsid w:val="7AA7657C"/>
    <w:rsid w:val="7AB60418"/>
    <w:rsid w:val="7AEB48C6"/>
    <w:rsid w:val="7B05466C"/>
    <w:rsid w:val="7B193C74"/>
    <w:rsid w:val="7B4056A4"/>
    <w:rsid w:val="7B66335D"/>
    <w:rsid w:val="7BA07EF1"/>
    <w:rsid w:val="7BD65048"/>
    <w:rsid w:val="7BDD1145"/>
    <w:rsid w:val="7BDF6750"/>
    <w:rsid w:val="7BE97AEA"/>
    <w:rsid w:val="7BFD106A"/>
    <w:rsid w:val="7C280612"/>
    <w:rsid w:val="7C74470E"/>
    <w:rsid w:val="7C914409"/>
    <w:rsid w:val="7C9C2DAE"/>
    <w:rsid w:val="7CC55E61"/>
    <w:rsid w:val="7D1F1BED"/>
    <w:rsid w:val="7D3410C6"/>
    <w:rsid w:val="7D6C452F"/>
    <w:rsid w:val="7D711B45"/>
    <w:rsid w:val="7D7E76DF"/>
    <w:rsid w:val="7D831878"/>
    <w:rsid w:val="7D8F5011"/>
    <w:rsid w:val="7DC15B2F"/>
    <w:rsid w:val="7DD24CD9"/>
    <w:rsid w:val="7DFA5FDE"/>
    <w:rsid w:val="7E090FD2"/>
    <w:rsid w:val="7E152E18"/>
    <w:rsid w:val="7E301A00"/>
    <w:rsid w:val="7E3C05B4"/>
    <w:rsid w:val="7E541651"/>
    <w:rsid w:val="7E755665"/>
    <w:rsid w:val="7E775881"/>
    <w:rsid w:val="7EF11E06"/>
    <w:rsid w:val="7F1C1F84"/>
    <w:rsid w:val="7F286B7B"/>
    <w:rsid w:val="7F2F3A66"/>
    <w:rsid w:val="7F313442"/>
    <w:rsid w:val="7F5876EB"/>
    <w:rsid w:val="7F7D6EC7"/>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F7B76A8-FC1D-1048-B060-FFC3A6EA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autoRedefine/>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autoRedefine/>
    <w:qFormat/>
    <w:rPr>
      <w:sz w:val="24"/>
    </w:rPr>
  </w:style>
  <w:style w:type="character" w:styleId="PageNumber">
    <w:name w:val="page number"/>
    <w:basedOn w:val="DefaultParagraphFont"/>
    <w:autoRedefine/>
    <w:qFormat/>
  </w:style>
  <w:style w:type="paragraph" w:customStyle="1" w:styleId="TableParagraph">
    <w:name w:val="Table Paragraph"/>
    <w:basedOn w:val="Normal"/>
    <w:autoRedefine/>
    <w:uiPriority w:val="1"/>
    <w:qFormat/>
    <w:pPr>
      <w:autoSpaceDE w:val="0"/>
      <w:autoSpaceDN w:val="0"/>
      <w:jc w:val="left"/>
    </w:pPr>
    <w:rPr>
      <w:rFonts w:eastAsia="Times New Roman"/>
      <w:kern w:val="0"/>
      <w:sz w:val="22"/>
      <w:szCs w:val="22"/>
      <w:lang w:eastAsia="en-US" w:bidi="en-US"/>
    </w:rPr>
  </w:style>
  <w:style w:type="paragraph" w:customStyle="1" w:styleId="a">
    <w:name w:val="注释"/>
    <w:basedOn w:val="Normal"/>
    <w:autoRedefine/>
    <w:qFormat/>
    <w:pPr>
      <w:jc w:val="center"/>
    </w:pPr>
    <w:rPr>
      <w:rFonts w:ascii="SimSun" w:hAnsi="SimSun" w:cs="SimSun"/>
      <w:b/>
      <w:sz w:val="18"/>
      <w:szCs w:val="18"/>
    </w:rPr>
  </w:style>
  <w:style w:type="paragraph" w:customStyle="1" w:styleId="1">
    <w:name w:val="样式1"/>
    <w:basedOn w:val="Normal"/>
    <w:autoRedefine/>
    <w:qFormat/>
    <w:pPr>
      <w:jc w:val="left"/>
    </w:pPr>
    <w:rPr>
      <w:rFonts w:ascii="SimSun" w:hAnsi="SimSun" w:cs="SimSun"/>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javascript:void(0);" TargetMode="External" /><Relationship Id="rId5" Type="http://schemas.openxmlformats.org/officeDocument/2006/relationships/hyperlink" Target="https://fanyi.baidu.com/" TargetMode="External" /><Relationship Id="rId4" Type="http://schemas.openxmlformats.org/officeDocument/2006/relationships/hyperlink" Target="https://fanyi.baidu.com/"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1224</Words>
  <Characters>7021</Characters>
  <Application>Microsoft Office Word</Application>
  <DocSecurity>0</DocSecurity>
  <Lines>58</Lines>
  <Paragraphs>16</Paragraphs>
  <ScaleCrop>false</ScaleCrop>
  <Company>微软中国</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LED三色巨振灯使用说明</dc:title>
  <dc:creator>微软用户</dc:creator>
  <cp:lastModifiedBy>Sgs Gs</cp:lastModifiedBy>
  <cp:revision>2</cp:revision>
  <dcterms:created xsi:type="dcterms:W3CDTF">2024-05-01T12:32:00Z</dcterms:created>
  <dcterms:modified xsi:type="dcterms:W3CDTF">2024-05-01T12:32:00Z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3D44E1B2FD6B4D55BF8BB0FD409F8C52_13</vt:lpwstr>
  </property>
</Properties>
</file>