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CA253" w14:textId="77777777" w:rsidR="00F1783C" w:rsidRDefault="00F1783C"/>
    <w:p w14:paraId="6CBDAC3D" w14:textId="5B198DAA" w:rsidR="00121846" w:rsidRDefault="00233589">
      <w:r>
        <w:rPr>
          <w:rFonts w:hint="eastAsia"/>
        </w:rPr>
        <w:t>1. voltage: AC90V-235V 50-60Hz</w:t>
      </w:r>
    </w:p>
    <w:p w14:paraId="62302E5A" w14:textId="77777777" w:rsidR="00121846" w:rsidRDefault="00233589">
      <w:r>
        <w:rPr>
          <w:rFonts w:hint="eastAsia"/>
        </w:rPr>
        <w:t>2.  power supply: 650W</w:t>
      </w:r>
    </w:p>
    <w:p w14:paraId="50E2B836" w14:textId="77777777" w:rsidR="00121846" w:rsidRDefault="00233589">
      <w:r>
        <w:rPr>
          <w:rFonts w:hint="eastAsia"/>
        </w:rPr>
        <w:t>3. Light source system: 421 (Osram)</w:t>
      </w:r>
    </w:p>
    <w:p w14:paraId="1CCB37DC" w14:textId="77777777" w:rsidR="00121846" w:rsidRDefault="00233589">
      <w:r>
        <w:rPr>
          <w:rFonts w:hint="eastAsia"/>
        </w:rPr>
        <w:t>4. Color temperature; 7900</w:t>
      </w:r>
      <w:r>
        <w:rPr>
          <w:rFonts w:hint="eastAsia"/>
        </w:rPr>
        <w:t>±</w:t>
      </w:r>
      <w:r>
        <w:rPr>
          <w:rFonts w:hint="eastAsia"/>
        </w:rPr>
        <w:t>500K</w:t>
      </w:r>
    </w:p>
    <w:p w14:paraId="7CCE8465" w14:textId="77777777" w:rsidR="00121846" w:rsidRDefault="00233589">
      <w:r>
        <w:rPr>
          <w:rFonts w:hint="eastAsia"/>
        </w:rPr>
        <w:t>5. Color system: Color disk: 14 + atomization function</w:t>
      </w:r>
    </w:p>
    <w:p w14:paraId="75A4DCE3" w14:textId="77777777" w:rsidR="00121846" w:rsidRDefault="00233589">
      <w:r>
        <w:rPr>
          <w:rFonts w:hint="eastAsia"/>
        </w:rPr>
        <w:t xml:space="preserve">6. Pattern system: Pattern disk: 17 fixed patterns + 1 white </w:t>
      </w:r>
      <w:proofErr w:type="gramStart"/>
      <w:r>
        <w:rPr>
          <w:rFonts w:hint="eastAsia"/>
        </w:rPr>
        <w:t>light</w:t>
      </w:r>
      <w:proofErr w:type="gramEnd"/>
    </w:p>
    <w:p w14:paraId="3D980DF0" w14:textId="77777777" w:rsidR="00121846" w:rsidRDefault="00233589">
      <w:r>
        <w:rPr>
          <w:rFonts w:hint="eastAsia"/>
        </w:rPr>
        <w:t xml:space="preserve">7. </w:t>
      </w:r>
      <w:r>
        <w:rPr>
          <w:rFonts w:hint="eastAsia"/>
        </w:rPr>
        <w:t>Focusing system: Electronic focusing</w:t>
      </w:r>
    </w:p>
    <w:p w14:paraId="353351D7" w14:textId="77777777" w:rsidR="00121846" w:rsidRDefault="00233589">
      <w:r>
        <w:rPr>
          <w:rFonts w:hint="eastAsia"/>
        </w:rPr>
        <w:t>8. Atomization; With atomization function, it can achieve soft light effect</w:t>
      </w:r>
    </w:p>
    <w:p w14:paraId="426A3954" w14:textId="77777777" w:rsidR="00121846" w:rsidRDefault="00233589">
      <w:r>
        <w:rPr>
          <w:rFonts w:hint="eastAsia"/>
        </w:rPr>
        <w:t>9. Strobe; Dual motor independent strobe effect, 0.5-20 times/second, adjustable speed</w:t>
      </w:r>
    </w:p>
    <w:p w14:paraId="7A249E3D" w14:textId="77777777" w:rsidR="00121846" w:rsidRDefault="00233589">
      <w:r>
        <w:rPr>
          <w:rFonts w:hint="eastAsia"/>
        </w:rPr>
        <w:t>10. Motor: XY axis uses three-phase motor, which makes the speed of the lamp highly stable and the positioning angle accurate!</w:t>
      </w:r>
    </w:p>
    <w:p w14:paraId="6D498A66" w14:textId="77777777" w:rsidR="00121846" w:rsidRDefault="00233589">
      <w:r>
        <w:rPr>
          <w:rFonts w:hint="eastAsia"/>
        </w:rPr>
        <w:t>11. Dimming curve: 0%-100% linear dimming, smooth and flicker-free</w:t>
      </w:r>
    </w:p>
    <w:p w14:paraId="44FE3DE2" w14:textId="77777777" w:rsidR="00121846" w:rsidRDefault="00233589">
      <w:r>
        <w:rPr>
          <w:rFonts w:hint="eastAsia"/>
        </w:rPr>
        <w:t>12. Beam angle: 0-2</w:t>
      </w:r>
      <w:r>
        <w:rPr>
          <w:rFonts w:hint="eastAsia"/>
        </w:rPr>
        <w:t>°</w:t>
      </w:r>
    </w:p>
    <w:p w14:paraId="066CAA9D" w14:textId="77777777" w:rsidR="00121846" w:rsidRDefault="00233589">
      <w:r>
        <w:rPr>
          <w:rFonts w:hint="eastAsia"/>
        </w:rPr>
        <w:t>13. Dual channels: 16 channels or 20 channels</w:t>
      </w:r>
    </w:p>
    <w:p w14:paraId="7FF6E949" w14:textId="77777777" w:rsidR="00121846" w:rsidRDefault="00233589">
      <w:r>
        <w:rPr>
          <w:rFonts w:hint="eastAsia"/>
        </w:rPr>
        <w:t>14. Lens diameter: 165mm</w:t>
      </w:r>
    </w:p>
    <w:p w14:paraId="3324278A" w14:textId="77777777" w:rsidR="00121846" w:rsidRDefault="00233589">
      <w:r>
        <w:rPr>
          <w:rFonts w:hint="eastAsia"/>
        </w:rPr>
        <w:t>15. Waterproof grade: IP66</w:t>
      </w:r>
    </w:p>
    <w:p w14:paraId="7F880FDE" w14:textId="77777777" w:rsidR="00121846" w:rsidRDefault="00233589">
      <w:r>
        <w:rPr>
          <w:rFonts w:hint="eastAsia"/>
        </w:rPr>
        <w:t>16. Control mode 1: DMX 512, self-propelled, master-slave self-propelled, RDM function, can use large controller to control remote setting of address code.</w:t>
      </w:r>
    </w:p>
    <w:p w14:paraId="70B9E480" w14:textId="77777777" w:rsidR="00121846" w:rsidRDefault="00233589">
      <w:r>
        <w:rPr>
          <w:rFonts w:hint="eastAsia"/>
        </w:rPr>
        <w:t>17. Prism system: 8 prisms and (8+16) prisms (prisms can be configured according to customer requirements).</w:t>
      </w:r>
    </w:p>
    <w:p w14:paraId="334D3033" w14:textId="77777777" w:rsidR="00121846" w:rsidRDefault="00233589">
      <w:r>
        <w:rPr>
          <w:rFonts w:hint="eastAsia"/>
        </w:rPr>
        <w:t>18. Display screen: LCD display screen, adapt to different installation positions, can rotate 180</w:t>
      </w:r>
      <w:r>
        <w:rPr>
          <w:rFonts w:hint="eastAsia"/>
        </w:rPr>
        <w:t>°</w:t>
      </w:r>
    </w:p>
    <w:p w14:paraId="776CE8FA" w14:textId="77777777" w:rsidR="00121846" w:rsidRDefault="00233589">
      <w:r>
        <w:rPr>
          <w:rFonts w:hint="eastAsia"/>
        </w:rPr>
        <w:t>19. Horizontal and vertical: use high-precision three-phase motor, accurate positioning, smooth operation, automatic positioning correction</w:t>
      </w:r>
    </w:p>
    <w:p w14:paraId="75CA4D31" w14:textId="77777777" w:rsidR="00121846" w:rsidRDefault="00233589">
      <w:r>
        <w:rPr>
          <w:rFonts w:hint="eastAsia"/>
        </w:rPr>
        <w:t>20. Horizontal: 540</w:t>
      </w:r>
      <w:r>
        <w:rPr>
          <w:rFonts w:hint="eastAsia"/>
        </w:rPr>
        <w:t>°</w:t>
      </w:r>
      <w:r>
        <w:rPr>
          <w:rFonts w:hint="eastAsia"/>
        </w:rPr>
        <w:t xml:space="preserve"> rotation, resolution 8/16Bit, with fine adjustment</w:t>
      </w:r>
    </w:p>
    <w:p w14:paraId="28B2B9A3" w14:textId="77777777" w:rsidR="00121846" w:rsidRDefault="00233589">
      <w:r>
        <w:rPr>
          <w:rFonts w:hint="eastAsia"/>
        </w:rPr>
        <w:t>21. Vertical: 270</w:t>
      </w:r>
      <w:r>
        <w:rPr>
          <w:rFonts w:hint="eastAsia"/>
        </w:rPr>
        <w:t>°</w:t>
      </w:r>
      <w:r>
        <w:rPr>
          <w:rFonts w:hint="eastAsia"/>
        </w:rPr>
        <w:t xml:space="preserve"> rotation, resolution 8/16Bit, with fine adjustment</w:t>
      </w:r>
    </w:p>
    <w:p w14:paraId="36897B21" w14:textId="77777777" w:rsidR="00121846" w:rsidRDefault="00233589">
      <w:r>
        <w:rPr>
          <w:rFonts w:hint="eastAsia"/>
        </w:rPr>
        <w:t>22. Cooling system: The heat dissipation of the lamp body plus the intelligent fan drainage cooling system, the air convection system method uses the software to analyze and calculate the heat flow of the lamp, quickly solve the internal heat of the body, extend the light decay time of the light source, ensure the service life of the bulb, and design a low-noise cooling system with excellent fan drive performance and extremely low noise.</w:t>
      </w:r>
    </w:p>
    <w:p w14:paraId="580E977B" w14:textId="77777777" w:rsidR="00121846" w:rsidRDefault="00233589">
      <w:r>
        <w:rPr>
          <w:rFonts w:hint="eastAsia"/>
        </w:rPr>
        <w:t>23. Cast aluminum shell</w:t>
      </w:r>
    </w:p>
    <w:p w14:paraId="721BDDD1" w14:textId="77777777" w:rsidR="00121846" w:rsidRDefault="00233589">
      <w:r>
        <w:rPr>
          <w:rFonts w:hint="eastAsia"/>
        </w:rPr>
        <w:t>24. Installation method: upright/inverted</w:t>
      </w:r>
    </w:p>
    <w:p w14:paraId="32941837" w14:textId="77777777" w:rsidR="00121846" w:rsidRDefault="00233589">
      <w:r>
        <w:rPr>
          <w:rFonts w:hint="eastAsia"/>
        </w:rPr>
        <w:t>25. Lamp body size: 43*26*63cm</w:t>
      </w:r>
    </w:p>
    <w:p w14:paraId="05D313A8" w14:textId="77777777" w:rsidR="00121846" w:rsidRDefault="00233589">
      <w:r>
        <w:rPr>
          <w:rFonts w:hint="eastAsia"/>
        </w:rPr>
        <w:t>Net weight: 26KG, gross weight 30KG</w:t>
      </w:r>
    </w:p>
    <w:p w14:paraId="56ACE41E" w14:textId="77777777" w:rsidR="00121846" w:rsidRDefault="00233589">
      <w:r>
        <w:rPr>
          <w:rFonts w:hint="eastAsia"/>
        </w:rPr>
        <w:t>Masterpiece: high-end appearance, huge energy, thick light column. The waterproof beam lamp has reached high standards in terms of optics, structure, appearance, etc. It adopts the most advanced technology, high-brightness light source, optical technology and rigorous industrial design to ensure the perfect presentation of lighting design.</w:t>
      </w:r>
    </w:p>
    <w:sectPr w:rsidR="0012184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CB43476"/>
    <w:rsid w:val="00121846"/>
    <w:rsid w:val="00E25419"/>
    <w:rsid w:val="00F1783C"/>
    <w:rsid w:val="4CB434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037A3C"/>
  <w15:docId w15:val="{62C4F078-03AE-49E0-9DC0-04F2D33F8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jc w:val="both"/>
    </w:pPr>
    <w:rPr>
      <w:kern w:val="2"/>
      <w:sz w:val="21"/>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1</Pages>
  <Words>346</Words>
  <Characters>1977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若曦明</dc:creator>
  <cp:lastModifiedBy>sumit.eliteele@gmail.com</cp:lastModifiedBy>
  <cp:revision>2</cp:revision>
  <dcterms:created xsi:type="dcterms:W3CDTF">2025-05-06T05:55:00Z</dcterms:created>
  <dcterms:modified xsi:type="dcterms:W3CDTF">2025-05-07T10:35:00Z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0426F3641D074612B2D93393B715C426_11</vt:lpwstr>
  </property>
  <property fmtid="{D5CDD505-2E9C-101B-9397-08002B2CF9AE}" pid="4" name="KSOTemplateDocerSaveRecord">
    <vt:lpwstr>eyJoZGlkIjoiZGQ4MmVlNDkyZmJlODExODNmNmU1YmIxMDMzNTFkNzMiLCJ1c2VySWQiOiI2NzM1NjU5ODMifQ==</vt:lpwstr>
  </property>
</Properties>
</file>